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Тест: “Гражданская война. “Военный коммунизм” (1-й вариант).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1. Одна из главных причин гражданской войны в России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союз большевиков с левыми эсерами.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укрепление и развитие многопартийности.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br/>
        <w:t>В) приход большевиков к власти и проводимая ими политика.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развертывание интервенции странами Антанты.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2. Полномасштабная гражданская война в России началась: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весной 1917 г</w:t>
      </w: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осенью 1917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В) весной 1918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осенью 1918 г.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Один из генералов Белой Армии в годы гражданской войны: 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А.И. Егоров.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А. И. Деникин.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В) М.В. Фрунзе.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И.И. Вацетис.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4. Что такое гражданская война?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5. Цели красных в гражданской войне: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Конституционный порядок, целостность и неделимость России.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br/>
        <w:t>Б) Демократическая Россия, выборы в Учредительное собрание.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В) Диктатура пролетариата.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Начало гражданской войны связано с 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восстанием чехословацкого корпуса;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выступлением Врангеля;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br/>
        <w:t>В) наступлением на Петроград Юденича;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войной с Польшей.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7. Политика “военного коммунизма” характеризуется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введением самоокупаемости и самофинансирования;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национализацией промышленности;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br/>
        <w:t>В) поощрением свободной торговли;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быстрым экономическим ростом.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8. Обязательная сдача крестьянами государству по твердым ценам всех излишков сверх установленных норм в годы военного коммунизма называлась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трудовая повинность;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продналог;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В) национализация;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продразверстка.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9. Расставьте события в хронологической последовательности.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А) Создание Реввоенсовета во главе с Троцким.</w:t>
      </w:r>
    </w:p>
    <w:p w:rsidR="00084124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Б) Война с Польшей.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br/>
        <w:t>В) Свержение Временного правительства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600">
        <w:rPr>
          <w:rFonts w:ascii="Times New Roman" w:eastAsia="Times New Roman" w:hAnsi="Times New Roman"/>
          <w:sz w:val="24"/>
          <w:szCs w:val="24"/>
          <w:lang w:eastAsia="ru-RU"/>
        </w:rPr>
        <w:t>Г) Наступление Колчака на Москву.</w:t>
      </w:r>
    </w:p>
    <w:p w:rsidR="00084124" w:rsidRPr="006F1600" w:rsidRDefault="00084124" w:rsidP="00084124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600">
        <w:rPr>
          <w:rFonts w:ascii="Times New Roman" w:eastAsia="Times New Roman" w:hAnsi="Times New Roman"/>
          <w:b/>
          <w:sz w:val="24"/>
          <w:szCs w:val="24"/>
          <w:lang w:eastAsia="ru-RU"/>
        </w:rPr>
        <w:t>10. Установите соответствие.</w:t>
      </w: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91"/>
        <w:gridCol w:w="6964"/>
      </w:tblGrid>
      <w:tr w:rsidR="00084124" w:rsidRPr="006F1600" w:rsidTr="00CD6252">
        <w:trPr>
          <w:trHeight w:val="223"/>
          <w:tblCellSpacing w:w="0" w:type="dxa"/>
        </w:trPr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В.И. Ленин.</w:t>
            </w:r>
          </w:p>
        </w:tc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Командующий Западным фронтом Красной армии в войне с Польшей.</w:t>
            </w:r>
          </w:p>
        </w:tc>
      </w:tr>
      <w:tr w:rsidR="00084124" w:rsidRPr="006F1600" w:rsidTr="00CD6252">
        <w:trPr>
          <w:tblCellSpacing w:w="0" w:type="dxa"/>
        </w:trPr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А.В. Колчак.</w:t>
            </w:r>
          </w:p>
        </w:tc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Командующий дивизией Красной армии.</w:t>
            </w:r>
          </w:p>
        </w:tc>
      </w:tr>
      <w:tr w:rsidR="00084124" w:rsidRPr="006F1600" w:rsidTr="00CD6252">
        <w:trPr>
          <w:tblCellSpacing w:w="0" w:type="dxa"/>
        </w:trPr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В) М.Н. Тухачевский.</w:t>
            </w:r>
          </w:p>
        </w:tc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Адмирал, “Верховный правитель России”.</w:t>
            </w:r>
          </w:p>
        </w:tc>
      </w:tr>
      <w:tr w:rsidR="00084124" w:rsidRPr="006F1600" w:rsidTr="00CD6252">
        <w:trPr>
          <w:tblCellSpacing w:w="0" w:type="dxa"/>
        </w:trPr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В.И. Чапаев.</w:t>
            </w:r>
          </w:p>
        </w:tc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Лидер партии правых эсеров.</w:t>
            </w:r>
          </w:p>
        </w:tc>
      </w:tr>
      <w:tr w:rsidR="00084124" w:rsidRPr="006F1600" w:rsidTr="00CD6252">
        <w:trPr>
          <w:tblCellSpacing w:w="0" w:type="dxa"/>
        </w:trPr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4124" w:rsidRPr="006F1600" w:rsidRDefault="00084124" w:rsidP="00CD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Председатель Совета рабочей и крестьянской обороны.</w:t>
            </w:r>
          </w:p>
        </w:tc>
      </w:tr>
    </w:tbl>
    <w:p w:rsidR="00855FF9" w:rsidRDefault="00855FF9">
      <w:bookmarkStart w:id="0" w:name="_GoBack"/>
      <w:bookmarkEnd w:id="0"/>
    </w:p>
    <w:sectPr w:rsidR="0085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0"/>
    <w:rsid w:val="00084124"/>
    <w:rsid w:val="004B7590"/>
    <w:rsid w:val="006666B1"/>
    <w:rsid w:val="00855FF9"/>
    <w:rsid w:val="00B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3CBE-801C-488F-A678-B4E14E8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NRK-K35-7</dc:creator>
  <cp:keywords/>
  <dc:description/>
  <cp:lastModifiedBy>NRK-K35-7</cp:lastModifiedBy>
  <cp:revision>2</cp:revision>
  <dcterms:created xsi:type="dcterms:W3CDTF">2024-03-22T02:44:00Z</dcterms:created>
  <dcterms:modified xsi:type="dcterms:W3CDTF">2024-03-22T02:44:00Z</dcterms:modified>
</cp:coreProperties>
</file>