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56" w:rsidRPr="009E3A56" w:rsidRDefault="009E3A56" w:rsidP="009E3A56">
      <w:pPr>
        <w:pStyle w:val="a3"/>
        <w:shd w:val="clear" w:color="auto" w:fill="FFFFFF"/>
        <w:spacing w:before="0" w:beforeAutospacing="0" w:after="450" w:afterAutospacing="0"/>
        <w:ind w:firstLine="709"/>
        <w:jc w:val="both"/>
        <w:rPr>
          <w:b/>
          <w:color w:val="00B050"/>
          <w:sz w:val="28"/>
          <w:szCs w:val="28"/>
        </w:rPr>
      </w:pPr>
      <w:r w:rsidRPr="009E3A56">
        <w:rPr>
          <w:b/>
          <w:color w:val="00B050"/>
          <w:sz w:val="28"/>
          <w:szCs w:val="28"/>
        </w:rPr>
        <w:t>Трение возникает по двум причинам:</w:t>
      </w:r>
    </w:p>
    <w:p w:rsidR="009E3A56" w:rsidRPr="009E3A56" w:rsidRDefault="009E3A56" w:rsidP="009E3A5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A56">
        <w:rPr>
          <w:rFonts w:ascii="Times New Roman" w:hAnsi="Times New Roman" w:cs="Times New Roman"/>
          <w:color w:val="000000"/>
          <w:sz w:val="28"/>
          <w:szCs w:val="28"/>
        </w:rPr>
        <w:t>Все тела имеют шероховатости. Даже у очень хорошо отшлифованных металлов в электронный микроскоп видны неровности. Абсолютно гладкие поверхности бывают только в идеальном мире задач, в которых трением можно пренебречь. Именно упругие и неупругие деформации неровностей при контакте трущихся поверхностей формируют силу трения. </w:t>
      </w:r>
    </w:p>
    <w:p w:rsidR="009E3A56" w:rsidRPr="009E3A56" w:rsidRDefault="009E3A56" w:rsidP="009E3A5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A56">
        <w:rPr>
          <w:rFonts w:ascii="Times New Roman" w:hAnsi="Times New Roman" w:cs="Times New Roman"/>
          <w:color w:val="000000"/>
          <w:sz w:val="28"/>
          <w:szCs w:val="28"/>
        </w:rPr>
        <w:t>Между атомами и молекулами поверхностей тел действуют </w:t>
      </w:r>
      <w:r w:rsidRPr="009E3A56">
        <w:rPr>
          <w:rStyle w:val="a4"/>
          <w:rFonts w:ascii="Times New Roman" w:hAnsi="Times New Roman" w:cs="Times New Roman"/>
          <w:color w:val="000000"/>
          <w:sz w:val="28"/>
          <w:szCs w:val="28"/>
        </w:rPr>
        <w:t>электромагнитные силы</w:t>
      </w:r>
      <w:r w:rsidRPr="009E3A56">
        <w:rPr>
          <w:rFonts w:ascii="Times New Roman" w:hAnsi="Times New Roman" w:cs="Times New Roman"/>
          <w:color w:val="000000"/>
          <w:sz w:val="28"/>
          <w:szCs w:val="28"/>
        </w:rPr>
        <w:t> притяжения и отталкивания. Таким образом, сила трения имеет электромагнитную природу.</w:t>
      </w:r>
    </w:p>
    <w:p w:rsidR="009E3A56" w:rsidRDefault="009E3A56" w:rsidP="009E3A56">
      <w:pPr>
        <w:pStyle w:val="a6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9E3A56" w:rsidRPr="009E3A56" w:rsidRDefault="009E3A56" w:rsidP="009E3A56">
      <w:pPr>
        <w:pStyle w:val="a6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Сила трения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 это сила взаимодействия между соприкасающимися телами, препятствующая перемещению одного тела относительно другого. Сила трения всегда направлена </w:t>
      </w:r>
      <w:proofErr w:type="gramStart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вдоль поверхностей</w:t>
      </w:r>
      <w:proofErr w:type="gramEnd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соприкасающихся тел.</w:t>
      </w:r>
    </w:p>
    <w:p w:rsidR="009E3A56" w:rsidRDefault="009E3A56" w:rsidP="009E3A56">
      <w:pPr>
        <w:shd w:val="clear" w:color="auto" w:fill="FFFFFF"/>
        <w:spacing w:before="100" w:beforeAutospacing="1" w:after="225" w:line="350" w:lineRule="atLeast"/>
        <w:rPr>
          <w:rFonts w:ascii="Arial" w:hAnsi="Arial" w:cs="Arial"/>
          <w:color w:val="000000"/>
          <w:sz w:val="30"/>
          <w:szCs w:val="30"/>
        </w:rPr>
      </w:pPr>
    </w:p>
    <w:p w:rsidR="009E3A56" w:rsidRDefault="009E3A56" w:rsidP="009E3A56">
      <w:pPr>
        <w:pStyle w:val="2"/>
        <w:shd w:val="clear" w:color="auto" w:fill="FFFFFF"/>
        <w:spacing w:before="600" w:beforeAutospacing="0" w:after="450" w:afterAutospacing="0" w:line="312" w:lineRule="atLeast"/>
        <w:jc w:val="center"/>
        <w:rPr>
          <w:rFonts w:ascii="Arial" w:hAnsi="Arial" w:cs="Arial"/>
          <w:color w:val="000000"/>
          <w:sz w:val="86"/>
          <w:szCs w:val="86"/>
        </w:rPr>
      </w:pPr>
      <w:r>
        <w:rPr>
          <w:rFonts w:ascii="Arial" w:hAnsi="Arial" w:cs="Arial"/>
          <w:color w:val="000000"/>
          <w:sz w:val="86"/>
          <w:szCs w:val="86"/>
        </w:rPr>
        <w:t>Виды силы трения</w:t>
      </w:r>
    </w:p>
    <w:p w:rsidR="009E3A56" w:rsidRDefault="009E3A56" w:rsidP="009E3A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385560" cy="4025114"/>
            <wp:effectExtent l="0" t="0" r="0" b="0"/>
            <wp:docPr id="22" name="Рисунок 22" descr="Виды силы т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иды силы тр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67" cy="40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физике рассматриваются два вида трения.</w:t>
      </w:r>
    </w:p>
    <w:p w:rsid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9E3A5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Сухое трение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Оно возникает в зоне контакта поверхностей твёрдых тел при отсутствии между ними жидкой или газообразной прослойки.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9E3A5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.Вязкое трение.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Оно возникает при движении твёрдого тела в жидкой или газообразной </w:t>
      </w:r>
      <w:proofErr w:type="gramStart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среде</w:t>
      </w:r>
      <w:proofErr w:type="gramEnd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при перемещении одного слоя среды относительно другого.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мы на данном занятии подробно не рассматриваем…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Сухое и вязкое трение имеют разную природу и отличаются по свойствам. 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EF8700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EF8700"/>
          <w:sz w:val="28"/>
          <w:szCs w:val="28"/>
          <w:lang w:eastAsia="ru-RU"/>
        </w:rPr>
        <w:t>Сухое трение.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Сухое трение может возникать даже при отсутствии относительного перемещения тел. Так, тяжёлый диван остаётся неподвижным при слабой попытке сдвинуть его с места: наша сила, приложенная к дивану, компенсируется силой трения, возникающей между диваном и полом. Сила трения, которая действует между поверхностями покоящихся тел и препятствует возникновению движения, называется силой трения покоя.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вообще появляется сила трения покоя? Соприкасающиеся поверхности дивана и пола являются шероховатыми, они усеяны микроскопическими, незаметными глазу бугорками разных форм и размеров. Эти бугорки зацепляются друг за друга и не дают дивану начать движение. Сила трения покоя, таким образом, вызвана силами электромагнитного отталкивания молекул, возникающими при деформациях бугорков.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плавном увеличении усилия диван всё ещё не поддаётся и стоит на месте - сила трения покоя возрастает вместе с увеличением внешнего воздействия, оставаясь равной по модулю приложенной силе. Это понятно: увеличиваются деформации бугорков и возрастают силы отталкивания их молекул.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Наконец, при определённой величине внешней силы диван сдвигается с места. Сила трения покоя достигает своего максимально возможного значения. Деформации бугорков оказываются столь велики, что бугорки не выдерживают и начинают разрушаться. Возникает скольжение.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Сила трения, которая действует между проскальзывающими поверхностями, называется силой трения скольжения. В процессе скольжения рвутся связи между молекулами в зацепляющихся бугорках поверхностей. При трении покоя таких разрывов нет.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Объяснение сухого трения в терминах бугорков является максимально простым и наглядным. Реальные механизмы трения куда сложнее, и их рассмотрение выходит за рамки элементарной физики.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Сила трения скольжения, приложенная к телу со стороны шероховатой поверхности, направлена противоположно скорости движения тела относительно этой поверхности. При изменении направления скорости меняется и направление силы трения. Зависимость силы трения от скорости - главное отличие силы трения от сил упругости и тяготения (величина которых зависит только от взаимного расположения тел, т. е. от их координат).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простейшей модели сухого трения выполняются следующие законы. Они являются обобщением опытных фактов и носят приближённый характер.</w:t>
      </w:r>
    </w:p>
    <w:p w:rsid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Максимальная величина силы трения покоя равна силе трения скольжения.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Абсолютная величина силы трения скольжения прямо пропорциональна силе реакции опоры: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640080" cy="175260"/>
            <wp:effectExtent l="0" t="0" r="7620" b="0"/>
            <wp:docPr id="21" name="Рисунок 21" descr="f=\mu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=\mu 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Коэффициент пропорциональности </w:t>
      </w:r>
      <w:r w:rsidRPr="009E3A5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14300" cy="121920"/>
            <wp:effectExtent l="0" t="0" r="0" b="0"/>
            <wp:docPr id="20" name="Рисунок 20" descr="\m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mu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называется коэффициентом трения.</w:t>
      </w:r>
    </w:p>
    <w:p w:rsid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Коэффициент трения не зависит от скорости движения тела по шероховатой поверхности.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Коэффициент трения не зависит от площади соприкасающихся поверхностей.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9E3A5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Пример</w:t>
      </w:r>
      <w:bookmarkStart w:id="0" w:name="_GoBack"/>
      <w:bookmarkEnd w:id="0"/>
      <w:r w:rsidRPr="009E3A5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 решения типовых задач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Задача. 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горизонтальной шероховатой поверхности лежит брусок массой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495300" cy="137160"/>
            <wp:effectExtent l="0" t="0" r="0" b="0"/>
            <wp:docPr id="19" name="Рисунок 19" descr="m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кг. Коэффициент трения </w:t>
      </w:r>
      <w:r w:rsidRPr="009E3A5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624840" cy="175260"/>
            <wp:effectExtent l="0" t="0" r="3810" b="0"/>
            <wp:docPr id="18" name="Рисунок 18" descr="\mu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mu =0,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 бруску приложена горизонтальная сила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44780" cy="137160"/>
            <wp:effectExtent l="0" t="0" r="7620" b="0"/>
            <wp:docPr id="17" name="Рисунок 1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Найти силу трения в двух случаях: 1) при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762000" cy="144780"/>
            <wp:effectExtent l="0" t="0" r="0" b="7620"/>
            <wp:docPr id="16" name="Рисунок 16" descr="F=1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=10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2) при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762000" cy="175260"/>
            <wp:effectExtent l="0" t="0" r="0" b="0"/>
            <wp:docPr id="15" name="Рисунок 15" descr="F=1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=15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Решение.Сделаем</w:t>
      </w:r>
      <w:proofErr w:type="spellEnd"/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рисунок, расставим силы. Силу трения обозначаем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44780" cy="228600"/>
            <wp:effectExtent l="0" t="0" r="7620" b="0"/>
            <wp:docPr id="14" name="Рисунок 14" descr="\vec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vec 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(рис. </w:t>
      </w:r>
      <w:r w:rsidRPr="009E3A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9E3A56" w:rsidRPr="009E3A56" w:rsidTr="009E3A56">
        <w:tc>
          <w:tcPr>
            <w:tcW w:w="5000" w:type="pct"/>
            <w:shd w:val="clear" w:color="auto" w:fill="FFFFFF"/>
            <w:vAlign w:val="center"/>
            <w:hideMark/>
          </w:tcPr>
          <w:p w:rsidR="009E3A56" w:rsidRPr="009E3A56" w:rsidRDefault="009E3A56" w:rsidP="009E3A5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E3A56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>
                  <wp:extent cx="2880360" cy="1630680"/>
                  <wp:effectExtent l="0" t="0" r="0" b="7620"/>
                  <wp:docPr id="13" name="Рисунок 13" descr="https://ege-study.ru/wp-content/uploads/2016/04/%D1%81%D0%B8%D0%BB%D0%B0-%D1%82%D1%80%D0%B5%D0%BD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-study.ru/wp-content/uploads/2016/04/%D1%81%D0%B8%D0%BB%D0%B0-%D1%82%D1%80%D0%B5%D0%BD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A56" w:rsidRPr="009E3A56" w:rsidTr="009E3A56">
        <w:tc>
          <w:tcPr>
            <w:tcW w:w="0" w:type="auto"/>
            <w:shd w:val="clear" w:color="auto" w:fill="FFFFFF"/>
            <w:vAlign w:val="center"/>
            <w:hideMark/>
          </w:tcPr>
          <w:p w:rsidR="009E3A56" w:rsidRPr="009E3A56" w:rsidRDefault="009E3A56" w:rsidP="009E3A5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E3A5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Рис. 1. К задаче</w:t>
            </w:r>
          </w:p>
        </w:tc>
      </w:tr>
    </w:tbl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Запишем второй закон Ньютона: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1912620" cy="228600"/>
            <wp:effectExtent l="0" t="0" r="0" b="0"/>
            <wp:docPr id="12" name="Рисунок 12" descr="m\vec{a}=m\vec{g}+\vec{N}+\vec{F}+\vec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\vec{a}=m\vec{g}+\vec{N}+\vec{F}+\vec{f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E3A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(1)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Вдоль оси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44780" cy="137160"/>
            <wp:effectExtent l="0" t="0" r="7620" b="0"/>
            <wp:docPr id="11" name="Рисунок 11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брусок не совершает движения,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502920" cy="190500"/>
            <wp:effectExtent l="0" t="0" r="0" b="0"/>
            <wp:docPr id="10" name="Рисунок 10" descr="a_{y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_{y}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Проектируя равенство </w:t>
      </w:r>
      <w:r w:rsidRPr="009E3A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(1)</w:t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ось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44780" cy="137160"/>
            <wp:effectExtent l="0" t="0" r="7620" b="0"/>
            <wp:docPr id="9" name="Рисунок 9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получим: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150620" cy="175260"/>
            <wp:effectExtent l="0" t="0" r="0" b="0"/>
            <wp:docPr id="8" name="Рисунок 8" descr="0=-mg+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=-mg+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откуда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678180" cy="175260"/>
            <wp:effectExtent l="0" t="0" r="7620" b="0"/>
            <wp:docPr id="7" name="Рисунок 7" descr="N=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=m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Максимальная величина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52400" cy="175260"/>
            <wp:effectExtent l="0" t="0" r="0" b="0"/>
            <wp:docPr id="6" name="Рисунок 6" descr="f_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_{0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силы трения покоя (она же сила трения скольжения) равна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948940" cy="175260"/>
            <wp:effectExtent l="0" t="0" r="3810" b="0"/>
            <wp:docPr id="5" name="Рисунок 5" descr="f_{0}=\mu N=\mu mg=0.4\cdot 3\cdot 10=1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_{0}=\mu N=\mu mg=0.4\cdot 3\cdot 10=12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E3A56" w:rsidRPr="009E3A56" w:rsidRDefault="009E3A56" w:rsidP="009E3A56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 Сила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762000" cy="144780"/>
            <wp:effectExtent l="0" t="0" r="0" b="7620"/>
            <wp:docPr id="4" name="Рисунок 4" descr="F=1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=10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меньше максимальной силы трения покоя. Брусок остаётся на месте, и сила трения будет силой трения покоя: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112520" cy="175260"/>
            <wp:effectExtent l="0" t="0" r="0" b="0"/>
            <wp:docPr id="3" name="Рисунок 3" descr="f=F=1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=F=10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2) Сила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762000" cy="144780"/>
            <wp:effectExtent l="0" t="0" r="0" b="7620"/>
            <wp:docPr id="2" name="Рисунок 2" descr="F=1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=15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больше максимальной силы трения покоя. Брусок начнёт скользить, и сила трения будет силой трения скольжения: </w:t>
      </w:r>
      <w:r w:rsidRPr="009E3A56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127760" cy="175260"/>
            <wp:effectExtent l="0" t="0" r="0" b="0"/>
            <wp:docPr id="1" name="Рисунок 1" descr="f=f_{0}=1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=f_{0}=12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019D1" w:rsidRPr="009E3A56" w:rsidRDefault="004019D1" w:rsidP="009E3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19D1" w:rsidRPr="009E3A56" w:rsidSect="009E3A5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E0"/>
    <w:multiLevelType w:val="multilevel"/>
    <w:tmpl w:val="AB36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7974"/>
    <w:multiLevelType w:val="multilevel"/>
    <w:tmpl w:val="4A6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03596"/>
    <w:multiLevelType w:val="multilevel"/>
    <w:tmpl w:val="D90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6"/>
    <w:rsid w:val="004019D1"/>
    <w:rsid w:val="009E3A56"/>
    <w:rsid w:val="00A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708"/>
  <w15:chartTrackingRefBased/>
  <w15:docId w15:val="{F4BF91C2-7A5F-46C6-AB20-9984E17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9E3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A56"/>
    <w:rPr>
      <w:b/>
      <w:bCs/>
    </w:rPr>
  </w:style>
  <w:style w:type="character" w:styleId="a5">
    <w:name w:val="Emphasis"/>
    <w:basedOn w:val="a0"/>
    <w:uiPriority w:val="20"/>
    <w:qFormat/>
    <w:rsid w:val="009E3A56"/>
    <w:rPr>
      <w:i/>
      <w:iCs/>
    </w:rPr>
  </w:style>
  <w:style w:type="paragraph" w:styleId="a6">
    <w:name w:val="List Paragraph"/>
    <w:basedOn w:val="a"/>
    <w:uiPriority w:val="34"/>
    <w:qFormat/>
    <w:rsid w:val="009E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2021-12-02T02:57:00Z</dcterms:created>
  <dcterms:modified xsi:type="dcterms:W3CDTF">2021-12-02T03:04:00Z</dcterms:modified>
</cp:coreProperties>
</file>