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Pr="00BE460E" w:rsidRDefault="00D360ED" w:rsidP="00D360ED">
      <w:pPr>
        <w:pStyle w:val="a4"/>
        <w:spacing w:after="0" w:line="240" w:lineRule="auto"/>
        <w:ind w:left="760"/>
        <w:jc w:val="center"/>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План-конспект проведения занятий по ОБЖ</w:t>
      </w:r>
      <w:proofErr w:type="gramStart"/>
      <w:r w:rsidRPr="00BE460E">
        <w:rPr>
          <w:rFonts w:ascii="Times New Roman" w:eastAsia="Times New Roman" w:hAnsi="Times New Roman" w:cs="Times New Roman"/>
          <w:b/>
          <w:sz w:val="24"/>
          <w:szCs w:val="24"/>
          <w:lang w:eastAsia="ru-RU"/>
        </w:rPr>
        <w:t xml:space="preserve"> .</w:t>
      </w:r>
      <w:proofErr w:type="gramEnd"/>
    </w:p>
    <w:p w:rsidR="00D360ED" w:rsidRPr="00BE460E" w:rsidRDefault="00CE65FE" w:rsidP="00D360ED">
      <w:pPr>
        <w:pStyle w:val="a4"/>
        <w:spacing w:after="0" w:line="240" w:lineRule="auto"/>
        <w:ind w:left="7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3.1.</w:t>
      </w:r>
    </w:p>
    <w:p w:rsidR="001659B7" w:rsidRPr="00BE460E" w:rsidRDefault="00F03E6C" w:rsidP="001659B7">
      <w:pPr>
        <w:pStyle w:val="a4"/>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w:t>
      </w:r>
      <w:r w:rsidR="00CE65FE">
        <w:rPr>
          <w:rFonts w:ascii="Times New Roman" w:eastAsia="Times New Roman" w:hAnsi="Times New Roman" w:cs="Times New Roman"/>
          <w:b/>
          <w:sz w:val="24"/>
          <w:szCs w:val="24"/>
          <w:lang w:eastAsia="ru-RU"/>
        </w:rPr>
        <w:t>еское занятие №28</w:t>
      </w:r>
      <w:r w:rsidR="001659B7">
        <w:rPr>
          <w:rFonts w:ascii="Times New Roman" w:eastAsia="Times New Roman" w:hAnsi="Times New Roman" w:cs="Times New Roman"/>
          <w:b/>
          <w:sz w:val="24"/>
          <w:szCs w:val="24"/>
          <w:lang w:eastAsia="ru-RU"/>
        </w:rPr>
        <w:t xml:space="preserve"> </w:t>
      </w:r>
      <w:r w:rsidR="00CE65FE" w:rsidRPr="00BE460E">
        <w:rPr>
          <w:rFonts w:ascii="Times New Roman" w:eastAsia="Times New Roman" w:hAnsi="Times New Roman" w:cs="Times New Roman"/>
          <w:sz w:val="24"/>
          <w:szCs w:val="24"/>
          <w:lang w:eastAsia="ru-RU"/>
        </w:rPr>
        <w:t xml:space="preserve">Общие </w:t>
      </w:r>
      <w:r w:rsidR="00CE65FE">
        <w:rPr>
          <w:rFonts w:ascii="Times New Roman" w:eastAsia="Times New Roman" w:hAnsi="Times New Roman" w:cs="Times New Roman"/>
          <w:sz w:val="24"/>
          <w:szCs w:val="24"/>
          <w:lang w:eastAsia="ru-RU"/>
        </w:rPr>
        <w:t>способы наложения повязок</w:t>
      </w:r>
      <w:r w:rsidR="00CE65FE" w:rsidRPr="00BE460E">
        <w:rPr>
          <w:rFonts w:ascii="Times New Roman" w:eastAsia="Times New Roman" w:hAnsi="Times New Roman" w:cs="Times New Roman"/>
          <w:sz w:val="24"/>
          <w:szCs w:val="24"/>
          <w:lang w:eastAsia="ru-RU"/>
        </w:rPr>
        <w:t>.</w:t>
      </w:r>
    </w:p>
    <w:p w:rsidR="00DE07D9" w:rsidRDefault="00C90FFC"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Цель: </w:t>
      </w:r>
      <w:r w:rsidRPr="00BE460E">
        <w:rPr>
          <w:rFonts w:ascii="Times New Roman" w:eastAsia="Times New Roman" w:hAnsi="Times New Roman" w:cs="Times New Roman"/>
          <w:sz w:val="24"/>
          <w:szCs w:val="24"/>
          <w:lang w:eastAsia="ru-RU"/>
        </w:rPr>
        <w:t>Дать понятие студентам об общих правилах оказания первой помощи</w:t>
      </w:r>
      <w:r w:rsidR="00DE07D9" w:rsidRPr="00C90FFC">
        <w:rPr>
          <w:rFonts w:ascii="Times New Roman" w:eastAsia="Times New Roman" w:hAnsi="Times New Roman" w:cs="Times New Roman"/>
          <w:sz w:val="24"/>
          <w:szCs w:val="24"/>
          <w:lang w:eastAsia="ru-RU"/>
        </w:rPr>
        <w:t xml:space="preserve"> при </w:t>
      </w:r>
      <w:r w:rsidR="00DE07D9">
        <w:rPr>
          <w:rFonts w:ascii="Times New Roman" w:eastAsia="Times New Roman" w:hAnsi="Times New Roman" w:cs="Times New Roman"/>
          <w:sz w:val="24"/>
          <w:szCs w:val="24"/>
          <w:lang w:eastAsia="ru-RU"/>
        </w:rPr>
        <w:t>отсутствии сознания и остановке сердца</w:t>
      </w:r>
      <w:r w:rsidR="00DE07D9" w:rsidRPr="00BE460E">
        <w:rPr>
          <w:rFonts w:ascii="Times New Roman" w:eastAsia="Times New Roman" w:hAnsi="Times New Roman" w:cs="Times New Roman"/>
          <w:b/>
          <w:sz w:val="24"/>
          <w:szCs w:val="24"/>
          <w:lang w:eastAsia="ru-RU"/>
        </w:rPr>
        <w:t xml:space="preserve"> </w:t>
      </w:r>
    </w:p>
    <w:p w:rsidR="002A2EB1" w:rsidRDefault="00DE07D9" w:rsidP="00D06399">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дыхания.</w:t>
      </w: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Время: </w:t>
      </w:r>
      <w:r w:rsidR="00F03E6C">
        <w:rPr>
          <w:rFonts w:ascii="Times New Roman" w:eastAsia="Times New Roman" w:hAnsi="Times New Roman" w:cs="Times New Roman"/>
          <w:sz w:val="24"/>
          <w:szCs w:val="24"/>
          <w:lang w:eastAsia="ru-RU"/>
        </w:rPr>
        <w:t>1час</w:t>
      </w: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Метод:</w:t>
      </w:r>
      <w:r w:rsidRPr="00BE460E">
        <w:rPr>
          <w:rFonts w:ascii="Times New Roman" w:eastAsia="Times New Roman" w:hAnsi="Times New Roman" w:cs="Times New Roman"/>
          <w:sz w:val="24"/>
          <w:szCs w:val="24"/>
          <w:lang w:eastAsia="ru-RU"/>
        </w:rPr>
        <w:t xml:space="preserve"> </w:t>
      </w:r>
      <w:r w:rsidR="001659B7">
        <w:rPr>
          <w:rFonts w:ascii="Times New Roman" w:eastAsia="Times New Roman" w:hAnsi="Times New Roman" w:cs="Times New Roman"/>
          <w:sz w:val="24"/>
          <w:szCs w:val="24"/>
          <w:lang w:eastAsia="ru-RU"/>
        </w:rPr>
        <w:t>Практическое</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Место: </w:t>
      </w:r>
      <w:r w:rsidRPr="00BE460E">
        <w:rPr>
          <w:rFonts w:ascii="Times New Roman" w:eastAsia="Times New Roman" w:hAnsi="Times New Roman" w:cs="Times New Roman"/>
          <w:sz w:val="24"/>
          <w:szCs w:val="24"/>
          <w:lang w:eastAsia="ru-RU"/>
        </w:rPr>
        <w:t>Учебный класс</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Руководство:</w:t>
      </w:r>
      <w:r w:rsidR="002A2EB1">
        <w:rPr>
          <w:rFonts w:ascii="Times New Roman" w:eastAsia="Times New Roman" w:hAnsi="Times New Roman" w:cs="Times New Roman"/>
          <w:sz w:val="24"/>
          <w:szCs w:val="24"/>
          <w:lang w:eastAsia="ru-RU"/>
        </w:rPr>
        <w:t xml:space="preserve"> Основы первой помощи.</w:t>
      </w:r>
      <w:r w:rsidR="00113CC3" w:rsidRPr="00BE460E">
        <w:rPr>
          <w:rFonts w:ascii="Times New Roman" w:eastAsia="Times New Roman" w:hAnsi="Times New Roman" w:cs="Times New Roman"/>
          <w:sz w:val="24"/>
          <w:szCs w:val="24"/>
          <w:lang w:eastAsia="ru-RU"/>
        </w:rPr>
        <w:t xml:space="preserve"> </w:t>
      </w:r>
      <w:r w:rsidRPr="00BE460E">
        <w:rPr>
          <w:rFonts w:ascii="Times New Roman" w:eastAsia="Times New Roman" w:hAnsi="Times New Roman" w:cs="Times New Roman"/>
          <w:b/>
          <w:sz w:val="24"/>
          <w:szCs w:val="24"/>
          <w:lang w:eastAsia="ru-RU"/>
        </w:rPr>
        <w:t xml:space="preserve"> </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p>
    <w:p w:rsidR="00F861AA" w:rsidRPr="00BE460E" w:rsidRDefault="002911B4" w:rsidP="00F861AA">
      <w:pPr>
        <w:pStyle w:val="a4"/>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В</w:t>
      </w:r>
      <w:r w:rsidR="00C90FFC">
        <w:rPr>
          <w:rFonts w:ascii="Times New Roman" w:eastAsia="Times New Roman" w:hAnsi="Times New Roman" w:cs="Times New Roman"/>
          <w:b/>
          <w:sz w:val="24"/>
          <w:szCs w:val="24"/>
          <w:lang w:eastAsia="ru-RU"/>
        </w:rPr>
        <w:t>в</w:t>
      </w:r>
      <w:r w:rsidRPr="00BE460E">
        <w:rPr>
          <w:rFonts w:ascii="Times New Roman" w:eastAsia="Times New Roman" w:hAnsi="Times New Roman" w:cs="Times New Roman"/>
          <w:b/>
          <w:sz w:val="24"/>
          <w:szCs w:val="24"/>
          <w:lang w:eastAsia="ru-RU"/>
        </w:rPr>
        <w:t xml:space="preserve">одная </w:t>
      </w:r>
      <w:proofErr w:type="spellStart"/>
      <w:r w:rsidRPr="00BE460E">
        <w:rPr>
          <w:rFonts w:ascii="Times New Roman" w:eastAsia="Times New Roman" w:hAnsi="Times New Roman" w:cs="Times New Roman"/>
          <w:b/>
          <w:sz w:val="24"/>
          <w:szCs w:val="24"/>
          <w:lang w:eastAsia="ru-RU"/>
        </w:rPr>
        <w:t>част</w:t>
      </w:r>
      <w:r w:rsidR="00F861AA" w:rsidRPr="00BE460E">
        <w:rPr>
          <w:rFonts w:ascii="Times New Roman" w:eastAsia="Times New Roman" w:hAnsi="Times New Roman" w:cs="Times New Roman"/>
          <w:b/>
          <w:sz w:val="24"/>
          <w:szCs w:val="24"/>
          <w:lang w:eastAsia="ru-RU"/>
        </w:rPr>
        <w:t>ь</w:t>
      </w:r>
      <w:proofErr w:type="gramStart"/>
      <w:r w:rsidR="00F861AA" w:rsidRPr="00BE460E">
        <w:rPr>
          <w:rFonts w:ascii="Times New Roman" w:eastAsia="Times New Roman" w:hAnsi="Times New Roman" w:cs="Times New Roman"/>
          <w:b/>
          <w:sz w:val="24"/>
          <w:szCs w:val="24"/>
          <w:lang w:eastAsia="ru-RU"/>
        </w:rPr>
        <w:t>:</w:t>
      </w:r>
      <w:r w:rsidR="00F861AA" w:rsidRPr="00BE460E">
        <w:rPr>
          <w:rFonts w:ascii="Times New Roman" w:eastAsia="Times New Roman" w:hAnsi="Times New Roman" w:cs="Times New Roman"/>
          <w:sz w:val="24"/>
          <w:szCs w:val="24"/>
          <w:lang w:eastAsia="ru-RU"/>
        </w:rPr>
        <w:t>П</w:t>
      </w:r>
      <w:proofErr w:type="gramEnd"/>
      <w:r w:rsidR="00F861AA" w:rsidRPr="00BE460E">
        <w:rPr>
          <w:rFonts w:ascii="Times New Roman" w:eastAsia="Times New Roman" w:hAnsi="Times New Roman" w:cs="Times New Roman"/>
          <w:sz w:val="24"/>
          <w:szCs w:val="24"/>
          <w:lang w:eastAsia="ru-RU"/>
        </w:rPr>
        <w:t>роверка</w:t>
      </w:r>
      <w:proofErr w:type="spellEnd"/>
      <w:r w:rsidR="00F861AA" w:rsidRPr="00BE460E">
        <w:rPr>
          <w:rFonts w:ascii="Times New Roman" w:eastAsia="Times New Roman" w:hAnsi="Times New Roman" w:cs="Times New Roman"/>
          <w:sz w:val="24"/>
          <w:szCs w:val="24"/>
          <w:lang w:eastAsia="ru-RU"/>
        </w:rPr>
        <w:t xml:space="preserve"> наличия студентов, внешнего вида, готовности к проведению занятий. Доведение целей и вопросов занятия.</w:t>
      </w:r>
    </w:p>
    <w:p w:rsidR="00986D7B" w:rsidRDefault="002911B4" w:rsidP="00CE65FE">
      <w:pPr>
        <w:pStyle w:val="a3"/>
        <w:shd w:val="clear" w:color="auto" w:fill="F2F2F2"/>
        <w:spacing w:before="0" w:beforeAutospacing="0" w:after="0" w:afterAutospacing="0"/>
      </w:pPr>
      <w:r w:rsidRPr="00BE460E">
        <w:t>.</w:t>
      </w:r>
      <w:r w:rsidR="00CE65FE">
        <w:t xml:space="preserve"> </w:t>
      </w:r>
    </w:p>
    <w:p w:rsidR="00986D7B" w:rsidRDefault="00986D7B" w:rsidP="00D70BD5">
      <w:pPr>
        <w:pStyle w:val="a3"/>
        <w:shd w:val="clear" w:color="auto" w:fill="F2F2F2"/>
        <w:spacing w:before="0" w:beforeAutospacing="0" w:after="0" w:afterAutospacing="0"/>
        <w:jc w:val="center"/>
      </w:pPr>
    </w:p>
    <w:p w:rsidR="00986D7B" w:rsidRDefault="00986D7B" w:rsidP="00D70BD5">
      <w:pPr>
        <w:pStyle w:val="a3"/>
        <w:shd w:val="clear" w:color="auto" w:fill="F2F2F2"/>
        <w:spacing w:before="0" w:beforeAutospacing="0" w:after="0" w:afterAutospacing="0"/>
        <w:jc w:val="center"/>
      </w:pPr>
    </w:p>
    <w:tbl>
      <w:tblPr>
        <w:tblW w:w="12015" w:type="dxa"/>
        <w:tblInd w:w="-16" w:type="dxa"/>
        <w:shd w:val="clear" w:color="auto" w:fill="FFFFFF"/>
        <w:tblCellMar>
          <w:top w:w="15" w:type="dxa"/>
          <w:left w:w="15" w:type="dxa"/>
          <w:bottom w:w="15" w:type="dxa"/>
          <w:right w:w="15" w:type="dxa"/>
        </w:tblCellMar>
        <w:tblLook w:val="04A0"/>
      </w:tblPr>
      <w:tblGrid>
        <w:gridCol w:w="12015"/>
      </w:tblGrid>
      <w:tr w:rsidR="00986D7B" w:rsidTr="00986D7B">
        <w:tc>
          <w:tcPr>
            <w:tcW w:w="378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tbl>
            <w:tblPr>
              <w:tblW w:w="11970" w:type="dxa"/>
              <w:tblCellMar>
                <w:top w:w="15" w:type="dxa"/>
                <w:left w:w="15" w:type="dxa"/>
                <w:bottom w:w="15" w:type="dxa"/>
                <w:right w:w="15" w:type="dxa"/>
              </w:tblCellMar>
              <w:tblLook w:val="04A0"/>
            </w:tblPr>
            <w:tblGrid>
              <w:gridCol w:w="11970"/>
            </w:tblGrid>
            <w:tr w:rsidR="00986D7B">
              <w:tc>
                <w:tcPr>
                  <w:tcW w:w="3692"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986D7B" w:rsidRDefault="00986D7B">
                  <w:pPr>
                    <w:pStyle w:val="c40"/>
                    <w:spacing w:before="0" w:beforeAutospacing="0" w:after="0" w:afterAutospacing="0" w:line="0" w:lineRule="atLeast"/>
                    <w:rPr>
                      <w:rFonts w:ascii="Calibri" w:hAnsi="Calibri"/>
                      <w:color w:val="000000"/>
                      <w:sz w:val="22"/>
                      <w:szCs w:val="22"/>
                    </w:rPr>
                  </w:pPr>
                  <w:r>
                    <w:rPr>
                      <w:rStyle w:val="c43"/>
                      <w:b/>
                      <w:bCs/>
                      <w:color w:val="000000"/>
                    </w:rPr>
                    <w:t>Медицинские повязки и их виды</w:t>
                  </w:r>
                </w:p>
              </w:tc>
            </w:tr>
          </w:tbl>
          <w:p w:rsidR="00986D7B" w:rsidRDefault="00986D7B">
            <w:pPr>
              <w:spacing w:line="0" w:lineRule="atLeast"/>
              <w:rPr>
                <w:rFonts w:ascii="Arial" w:hAnsi="Arial" w:cs="Arial"/>
                <w:color w:val="666666"/>
                <w:sz w:val="24"/>
                <w:szCs w:val="24"/>
              </w:rPr>
            </w:pPr>
          </w:p>
        </w:tc>
      </w:tr>
      <w:tr w:rsidR="00986D7B" w:rsidTr="00986D7B">
        <w:tc>
          <w:tcPr>
            <w:tcW w:w="378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tbl>
            <w:tblPr>
              <w:tblW w:w="11970" w:type="dxa"/>
              <w:tblCellMar>
                <w:top w:w="15" w:type="dxa"/>
                <w:left w:w="15" w:type="dxa"/>
                <w:bottom w:w="15" w:type="dxa"/>
                <w:right w:w="15" w:type="dxa"/>
              </w:tblCellMar>
              <w:tblLook w:val="04A0"/>
            </w:tblPr>
            <w:tblGrid>
              <w:gridCol w:w="11970"/>
            </w:tblGrid>
            <w:tr w:rsidR="00986D7B">
              <w:tc>
                <w:tcPr>
                  <w:tcW w:w="9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986D7B" w:rsidRDefault="00986D7B">
                  <w:pPr>
                    <w:rPr>
                      <w:sz w:val="1"/>
                      <w:szCs w:val="24"/>
                    </w:rPr>
                  </w:pPr>
                </w:p>
              </w:tc>
            </w:tr>
          </w:tbl>
          <w:p w:rsidR="00986D7B" w:rsidRDefault="00986D7B">
            <w:pPr>
              <w:spacing w:line="0" w:lineRule="atLeast"/>
              <w:rPr>
                <w:rFonts w:ascii="Arial" w:hAnsi="Arial" w:cs="Arial"/>
                <w:color w:val="666666"/>
                <w:sz w:val="24"/>
                <w:szCs w:val="24"/>
              </w:rPr>
            </w:pPr>
          </w:p>
        </w:tc>
      </w:tr>
    </w:tbl>
    <w:p w:rsidR="00986D7B" w:rsidRDefault="00986D7B" w:rsidP="00986D7B">
      <w:pPr>
        <w:pStyle w:val="c51"/>
        <w:shd w:val="clear" w:color="auto" w:fill="FFFFFF"/>
        <w:spacing w:before="0" w:beforeAutospacing="0" w:after="0" w:afterAutospacing="0"/>
        <w:rPr>
          <w:rFonts w:ascii="Calibri" w:hAnsi="Calibri"/>
          <w:color w:val="000000"/>
          <w:sz w:val="22"/>
          <w:szCs w:val="22"/>
        </w:rPr>
      </w:pPr>
      <w:proofErr w:type="gramStart"/>
      <w:r>
        <w:rPr>
          <w:rStyle w:val="c7"/>
          <w:color w:val="000000"/>
        </w:rPr>
        <w:t xml:space="preserve">Раздел медицины, который изучает правила наложения повязок и жгутов,  их виды и способы применения,  называется десмургией (с греческого </w:t>
      </w:r>
      <w:proofErr w:type="spellStart"/>
      <w:r>
        <w:rPr>
          <w:rStyle w:val="c7"/>
          <w:color w:val="000000"/>
        </w:rPr>
        <w:t>desmos</w:t>
      </w:r>
      <w:proofErr w:type="spellEnd"/>
      <w:r>
        <w:rPr>
          <w:rStyle w:val="c7"/>
          <w:color w:val="000000"/>
        </w:rPr>
        <w:t xml:space="preserve"> – привязь, повязка и </w:t>
      </w:r>
      <w:proofErr w:type="spellStart"/>
      <w:r>
        <w:rPr>
          <w:rStyle w:val="c7"/>
          <w:color w:val="000000"/>
        </w:rPr>
        <w:t>ergon</w:t>
      </w:r>
      <w:proofErr w:type="spellEnd"/>
      <w:r>
        <w:rPr>
          <w:rStyle w:val="c7"/>
          <w:color w:val="000000"/>
        </w:rPr>
        <w:t xml:space="preserve"> – выполнение, дело).</w:t>
      </w:r>
      <w:proofErr w:type="gramEnd"/>
      <w:r>
        <w:rPr>
          <w:rStyle w:val="c7"/>
          <w:color w:val="000000"/>
        </w:rPr>
        <w:t xml:space="preserve"> Согласно определению, повязка – это способ  лечения травм и ранений, который заключается в использовании:</w:t>
      </w:r>
    </w:p>
    <w:p w:rsidR="00986D7B" w:rsidRDefault="00986D7B" w:rsidP="00986D7B">
      <w:pPr>
        <w:numPr>
          <w:ilvl w:val="0"/>
          <w:numId w:val="16"/>
        </w:numPr>
        <w:shd w:val="clear" w:color="auto" w:fill="FFFFFF"/>
        <w:spacing w:after="0" w:line="240" w:lineRule="auto"/>
        <w:rPr>
          <w:rFonts w:ascii="Calibri" w:hAnsi="Calibri" w:cs="Arial"/>
          <w:color w:val="000000"/>
        </w:rPr>
      </w:pPr>
      <w:r>
        <w:rPr>
          <w:rStyle w:val="c3"/>
          <w:color w:val="000000"/>
        </w:rPr>
        <w:t>перевязочного материала, который накладывается непосредственно на рану;</w:t>
      </w:r>
    </w:p>
    <w:p w:rsidR="00986D7B" w:rsidRDefault="00986D7B" w:rsidP="00986D7B">
      <w:pPr>
        <w:numPr>
          <w:ilvl w:val="0"/>
          <w:numId w:val="16"/>
        </w:numPr>
        <w:shd w:val="clear" w:color="auto" w:fill="FFFFFF"/>
        <w:spacing w:after="0" w:line="240" w:lineRule="auto"/>
        <w:rPr>
          <w:rFonts w:ascii="Calibri" w:hAnsi="Calibri" w:cs="Arial"/>
          <w:color w:val="000000"/>
        </w:rPr>
      </w:pPr>
      <w:r>
        <w:rPr>
          <w:rStyle w:val="c3"/>
          <w:color w:val="000000"/>
        </w:rPr>
        <w:t>наружной части повязки, которая фиксирует перевязочный материал.</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В роли перевязочного материала, в силу разных причин, могут выступать:</w:t>
      </w:r>
    </w:p>
    <w:p w:rsidR="00986D7B" w:rsidRDefault="00986D7B" w:rsidP="00986D7B">
      <w:pPr>
        <w:numPr>
          <w:ilvl w:val="0"/>
          <w:numId w:val="17"/>
        </w:numPr>
        <w:shd w:val="clear" w:color="auto" w:fill="FFFFFF"/>
        <w:spacing w:after="0" w:line="240" w:lineRule="auto"/>
        <w:rPr>
          <w:rFonts w:ascii="Calibri" w:hAnsi="Calibri" w:cs="Arial"/>
          <w:color w:val="000000"/>
        </w:rPr>
      </w:pPr>
      <w:r>
        <w:rPr>
          <w:rStyle w:val="c3"/>
          <w:color w:val="000000"/>
        </w:rPr>
        <w:t>специальные перевязочные пакеты;</w:t>
      </w:r>
    </w:p>
    <w:p w:rsidR="00986D7B" w:rsidRDefault="00986D7B" w:rsidP="00986D7B">
      <w:pPr>
        <w:numPr>
          <w:ilvl w:val="0"/>
          <w:numId w:val="17"/>
        </w:numPr>
        <w:shd w:val="clear" w:color="auto" w:fill="FFFFFF"/>
        <w:spacing w:after="0" w:line="240" w:lineRule="auto"/>
        <w:rPr>
          <w:rFonts w:ascii="Calibri" w:hAnsi="Calibri" w:cs="Arial"/>
          <w:color w:val="000000"/>
        </w:rPr>
      </w:pPr>
      <w:r>
        <w:rPr>
          <w:rStyle w:val="c3"/>
          <w:color w:val="000000"/>
        </w:rPr>
        <w:t>салфетки;</w:t>
      </w:r>
    </w:p>
    <w:p w:rsidR="00986D7B" w:rsidRDefault="00986D7B" w:rsidP="00986D7B">
      <w:pPr>
        <w:numPr>
          <w:ilvl w:val="0"/>
          <w:numId w:val="17"/>
        </w:numPr>
        <w:shd w:val="clear" w:color="auto" w:fill="FFFFFF"/>
        <w:spacing w:after="0" w:line="240" w:lineRule="auto"/>
        <w:rPr>
          <w:rFonts w:ascii="Calibri" w:hAnsi="Calibri" w:cs="Arial"/>
          <w:color w:val="000000"/>
        </w:rPr>
      </w:pPr>
      <w:r>
        <w:rPr>
          <w:rStyle w:val="c3"/>
          <w:color w:val="000000"/>
        </w:rPr>
        <w:t>ватные тампоны;</w:t>
      </w:r>
    </w:p>
    <w:p w:rsidR="00986D7B" w:rsidRDefault="00986D7B" w:rsidP="00986D7B">
      <w:pPr>
        <w:numPr>
          <w:ilvl w:val="0"/>
          <w:numId w:val="17"/>
        </w:numPr>
        <w:shd w:val="clear" w:color="auto" w:fill="FFFFFF"/>
        <w:spacing w:after="0" w:line="240" w:lineRule="auto"/>
        <w:rPr>
          <w:rFonts w:ascii="Calibri" w:hAnsi="Calibri" w:cs="Arial"/>
          <w:color w:val="000000"/>
        </w:rPr>
      </w:pPr>
      <w:r>
        <w:rPr>
          <w:rStyle w:val="c3"/>
          <w:color w:val="000000"/>
        </w:rPr>
        <w:t>марлевые шарики.</w:t>
      </w:r>
    </w:p>
    <w:tbl>
      <w:tblPr>
        <w:tblW w:w="12015" w:type="dxa"/>
        <w:tblInd w:w="-76" w:type="dxa"/>
        <w:shd w:val="clear" w:color="auto" w:fill="FFFFFF"/>
        <w:tblCellMar>
          <w:top w:w="15" w:type="dxa"/>
          <w:left w:w="15" w:type="dxa"/>
          <w:bottom w:w="15" w:type="dxa"/>
          <w:right w:w="15" w:type="dxa"/>
        </w:tblCellMar>
        <w:tblLook w:val="04A0"/>
      </w:tblPr>
      <w:tblGrid>
        <w:gridCol w:w="2939"/>
        <w:gridCol w:w="5168"/>
        <w:gridCol w:w="3908"/>
      </w:tblGrid>
      <w:tr w:rsidR="00986D7B" w:rsidTr="00986D7B">
        <w:tc>
          <w:tcPr>
            <w:tcW w:w="9728" w:type="dxa"/>
            <w:gridSpan w:val="3"/>
            <w:tcBorders>
              <w:top w:val="single" w:sz="2" w:space="0" w:color="000000"/>
              <w:left w:val="single" w:sz="2" w:space="0" w:color="000000"/>
              <w:bottom w:val="single" w:sz="8" w:space="0" w:color="3C2E2D"/>
              <w:right w:val="single" w:sz="2" w:space="0" w:color="000000"/>
            </w:tcBorders>
            <w:shd w:val="clear" w:color="auto" w:fill="FFFFFF"/>
            <w:tcMar>
              <w:top w:w="76" w:type="dxa"/>
              <w:left w:w="76" w:type="dxa"/>
              <w:bottom w:w="76" w:type="dxa"/>
              <w:right w:w="76" w:type="dxa"/>
            </w:tcMar>
            <w:vAlign w:val="center"/>
            <w:hideMark/>
          </w:tcPr>
          <w:p w:rsidR="00986D7B" w:rsidRDefault="00986D7B">
            <w:pPr>
              <w:pStyle w:val="c26"/>
              <w:spacing w:before="0" w:beforeAutospacing="0" w:after="0" w:afterAutospacing="0" w:line="0" w:lineRule="atLeast"/>
              <w:jc w:val="center"/>
              <w:rPr>
                <w:rFonts w:ascii="Calibri" w:hAnsi="Calibri" w:cs="Arial"/>
                <w:color w:val="000000"/>
                <w:sz w:val="22"/>
                <w:szCs w:val="22"/>
              </w:rPr>
            </w:pPr>
            <w:r>
              <w:rPr>
                <w:rStyle w:val="c27"/>
                <w:color w:val="000000"/>
              </w:rPr>
              <w:t>Виды повязок по способу наложения</w:t>
            </w:r>
          </w:p>
        </w:tc>
      </w:tr>
      <w:tr w:rsidR="00986D7B" w:rsidTr="00986D7B">
        <w:tc>
          <w:tcPr>
            <w:tcW w:w="2380"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Вид</w:t>
            </w:r>
          </w:p>
        </w:tc>
        <w:tc>
          <w:tcPr>
            <w:tcW w:w="4184"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Описание</w:t>
            </w:r>
          </w:p>
        </w:tc>
        <w:tc>
          <w:tcPr>
            <w:tcW w:w="3164"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Разновидности</w:t>
            </w:r>
          </w:p>
        </w:tc>
      </w:tr>
      <w:tr w:rsidR="00986D7B" w:rsidTr="00986D7B">
        <w:tc>
          <w:tcPr>
            <w:tcW w:w="2380"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Защитные или мягкие</w:t>
            </w:r>
          </w:p>
        </w:tc>
        <w:tc>
          <w:tcPr>
            <w:tcW w:w="4184"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21"/>
              <w:spacing w:before="0" w:beforeAutospacing="0" w:after="0" w:afterAutospacing="0"/>
              <w:rPr>
                <w:rFonts w:ascii="Calibri" w:hAnsi="Calibri" w:cs="Arial"/>
                <w:color w:val="000000"/>
                <w:sz w:val="22"/>
                <w:szCs w:val="22"/>
              </w:rPr>
            </w:pPr>
            <w:r>
              <w:rPr>
                <w:rStyle w:val="c3"/>
                <w:color w:val="000000"/>
              </w:rPr>
              <w:t>Состоят из материала, который прикладывается на рану, и закрепляющего бинта</w:t>
            </w:r>
          </w:p>
          <w:p w:rsidR="00986D7B" w:rsidRDefault="00986D7B">
            <w:pPr>
              <w:pStyle w:val="c20"/>
              <w:spacing w:before="0" w:beforeAutospacing="0" w:after="0" w:afterAutospacing="0" w:line="0" w:lineRule="atLeast"/>
              <w:rPr>
                <w:rFonts w:ascii="Calibri" w:hAnsi="Calibri" w:cs="Arial"/>
                <w:color w:val="000000"/>
                <w:sz w:val="22"/>
                <w:szCs w:val="22"/>
              </w:rPr>
            </w:pPr>
            <w:r>
              <w:rPr>
                <w:rStyle w:val="c3"/>
                <w:color w:val="000000"/>
              </w:rPr>
              <w:t>Используются в большинстве случаев: при ожогах, ушибах, открытых ранах</w:t>
            </w:r>
          </w:p>
        </w:tc>
        <w:tc>
          <w:tcPr>
            <w:tcW w:w="3164"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rsidP="00986D7B">
            <w:pPr>
              <w:numPr>
                <w:ilvl w:val="0"/>
                <w:numId w:val="18"/>
              </w:numPr>
              <w:spacing w:after="0" w:line="240" w:lineRule="auto"/>
              <w:rPr>
                <w:rFonts w:ascii="Calibri" w:hAnsi="Calibri" w:cs="Arial"/>
                <w:color w:val="000000"/>
              </w:rPr>
            </w:pPr>
            <w:r>
              <w:rPr>
                <w:rStyle w:val="c3"/>
                <w:color w:val="000000"/>
              </w:rPr>
              <w:t>бинтовые;</w:t>
            </w:r>
          </w:p>
          <w:p w:rsidR="00986D7B" w:rsidRDefault="00986D7B" w:rsidP="00986D7B">
            <w:pPr>
              <w:numPr>
                <w:ilvl w:val="0"/>
                <w:numId w:val="18"/>
              </w:numPr>
              <w:spacing w:after="0" w:line="240" w:lineRule="auto"/>
              <w:rPr>
                <w:rFonts w:ascii="Calibri" w:hAnsi="Calibri" w:cs="Arial"/>
                <w:color w:val="000000"/>
              </w:rPr>
            </w:pPr>
            <w:r>
              <w:rPr>
                <w:rStyle w:val="c3"/>
                <w:color w:val="000000"/>
              </w:rPr>
              <w:t>эластичные;</w:t>
            </w:r>
          </w:p>
          <w:p w:rsidR="00986D7B" w:rsidRDefault="00986D7B" w:rsidP="00986D7B">
            <w:pPr>
              <w:numPr>
                <w:ilvl w:val="0"/>
                <w:numId w:val="18"/>
              </w:numPr>
              <w:spacing w:after="0" w:line="240" w:lineRule="auto"/>
              <w:rPr>
                <w:rFonts w:ascii="Calibri" w:hAnsi="Calibri" w:cs="Arial"/>
                <w:color w:val="000000"/>
              </w:rPr>
            </w:pPr>
            <w:r>
              <w:rPr>
                <w:rStyle w:val="c3"/>
                <w:color w:val="000000"/>
              </w:rPr>
              <w:t>коллоидные;</w:t>
            </w:r>
          </w:p>
          <w:p w:rsidR="00986D7B" w:rsidRDefault="00986D7B" w:rsidP="00986D7B">
            <w:pPr>
              <w:numPr>
                <w:ilvl w:val="0"/>
                <w:numId w:val="18"/>
              </w:numPr>
              <w:spacing w:after="0" w:line="240" w:lineRule="auto"/>
              <w:rPr>
                <w:rFonts w:ascii="Calibri" w:hAnsi="Calibri" w:cs="Arial"/>
                <w:color w:val="000000"/>
              </w:rPr>
            </w:pPr>
            <w:r>
              <w:rPr>
                <w:rStyle w:val="c3"/>
                <w:color w:val="000000"/>
              </w:rPr>
              <w:t>косыночные;</w:t>
            </w:r>
          </w:p>
          <w:p w:rsidR="00986D7B" w:rsidRDefault="00986D7B" w:rsidP="00986D7B">
            <w:pPr>
              <w:numPr>
                <w:ilvl w:val="0"/>
                <w:numId w:val="18"/>
              </w:numPr>
              <w:spacing w:after="0" w:line="0" w:lineRule="atLeast"/>
              <w:rPr>
                <w:rFonts w:ascii="Calibri" w:hAnsi="Calibri" w:cs="Arial"/>
                <w:color w:val="000000"/>
              </w:rPr>
            </w:pPr>
            <w:r>
              <w:rPr>
                <w:rStyle w:val="c3"/>
                <w:color w:val="000000"/>
              </w:rPr>
              <w:t>сетчато-трубчатые</w:t>
            </w:r>
          </w:p>
        </w:tc>
      </w:tr>
      <w:tr w:rsidR="00986D7B" w:rsidTr="00986D7B">
        <w:tc>
          <w:tcPr>
            <w:tcW w:w="2380"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proofErr w:type="spellStart"/>
            <w:r>
              <w:rPr>
                <w:rStyle w:val="c3"/>
                <w:color w:val="000000"/>
              </w:rPr>
              <w:t>Иммобилизационные</w:t>
            </w:r>
            <w:proofErr w:type="spellEnd"/>
            <w:r>
              <w:rPr>
                <w:rStyle w:val="c3"/>
                <w:color w:val="000000"/>
              </w:rPr>
              <w:t xml:space="preserve"> или твердые</w:t>
            </w:r>
          </w:p>
        </w:tc>
        <w:tc>
          <w:tcPr>
            <w:tcW w:w="4184"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21"/>
              <w:spacing w:before="0" w:beforeAutospacing="0" w:after="0" w:afterAutospacing="0"/>
              <w:rPr>
                <w:rFonts w:ascii="Calibri" w:hAnsi="Calibri" w:cs="Arial"/>
                <w:color w:val="000000"/>
                <w:sz w:val="22"/>
                <w:szCs w:val="22"/>
              </w:rPr>
            </w:pPr>
            <w:r>
              <w:rPr>
                <w:rStyle w:val="c3"/>
                <w:color w:val="000000"/>
              </w:rPr>
              <w:t>Состоят из перевязочного материала и шины</w:t>
            </w:r>
          </w:p>
          <w:p w:rsidR="00986D7B" w:rsidRDefault="00986D7B">
            <w:pPr>
              <w:pStyle w:val="c20"/>
              <w:spacing w:before="0" w:beforeAutospacing="0" w:after="0" w:afterAutospacing="0" w:line="0" w:lineRule="atLeast"/>
              <w:rPr>
                <w:rFonts w:ascii="Calibri" w:hAnsi="Calibri" w:cs="Arial"/>
                <w:color w:val="000000"/>
                <w:sz w:val="22"/>
                <w:szCs w:val="22"/>
              </w:rPr>
            </w:pPr>
            <w:r>
              <w:rPr>
                <w:rStyle w:val="c3"/>
                <w:color w:val="000000"/>
              </w:rPr>
              <w:t>Применяются для транспортировки пострадавшего, при лечении повреждений костей и их эластичных соединений</w:t>
            </w:r>
          </w:p>
        </w:tc>
        <w:tc>
          <w:tcPr>
            <w:tcW w:w="3164"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rsidP="00986D7B">
            <w:pPr>
              <w:numPr>
                <w:ilvl w:val="0"/>
                <w:numId w:val="19"/>
              </w:numPr>
              <w:spacing w:after="0" w:line="240" w:lineRule="auto"/>
              <w:rPr>
                <w:rFonts w:ascii="Calibri" w:hAnsi="Calibri" w:cs="Arial"/>
                <w:color w:val="000000"/>
              </w:rPr>
            </w:pPr>
            <w:r>
              <w:rPr>
                <w:rStyle w:val="c3"/>
                <w:color w:val="000000"/>
              </w:rPr>
              <w:t>шинные (хирургические, сетчатые, штифты);</w:t>
            </w:r>
          </w:p>
          <w:p w:rsidR="00986D7B" w:rsidRDefault="00986D7B" w:rsidP="00986D7B">
            <w:pPr>
              <w:numPr>
                <w:ilvl w:val="0"/>
                <w:numId w:val="19"/>
              </w:numPr>
              <w:spacing w:after="0" w:line="240" w:lineRule="auto"/>
              <w:rPr>
                <w:rFonts w:ascii="Calibri" w:hAnsi="Calibri" w:cs="Arial"/>
                <w:color w:val="000000"/>
              </w:rPr>
            </w:pPr>
            <w:r>
              <w:rPr>
                <w:rStyle w:val="c3"/>
                <w:color w:val="000000"/>
              </w:rPr>
              <w:t>гипсовые;</w:t>
            </w:r>
          </w:p>
          <w:p w:rsidR="00986D7B" w:rsidRDefault="00986D7B" w:rsidP="00986D7B">
            <w:pPr>
              <w:numPr>
                <w:ilvl w:val="0"/>
                <w:numId w:val="19"/>
              </w:numPr>
              <w:spacing w:after="0" w:line="240" w:lineRule="auto"/>
              <w:rPr>
                <w:rFonts w:ascii="Calibri" w:hAnsi="Calibri" w:cs="Arial"/>
                <w:color w:val="000000"/>
              </w:rPr>
            </w:pPr>
            <w:r>
              <w:rPr>
                <w:rStyle w:val="c3"/>
                <w:color w:val="000000"/>
              </w:rPr>
              <w:t>клеевые;</w:t>
            </w:r>
          </w:p>
          <w:p w:rsidR="00986D7B" w:rsidRDefault="00986D7B" w:rsidP="00986D7B">
            <w:pPr>
              <w:numPr>
                <w:ilvl w:val="0"/>
                <w:numId w:val="19"/>
              </w:numPr>
              <w:spacing w:after="0" w:line="0" w:lineRule="atLeast"/>
              <w:rPr>
                <w:rFonts w:ascii="Calibri" w:hAnsi="Calibri" w:cs="Arial"/>
                <w:color w:val="000000"/>
              </w:rPr>
            </w:pPr>
            <w:r>
              <w:rPr>
                <w:rStyle w:val="c3"/>
                <w:color w:val="000000"/>
              </w:rPr>
              <w:t>транспортные</w:t>
            </w:r>
          </w:p>
        </w:tc>
      </w:tr>
    </w:tbl>
    <w:p w:rsidR="00986D7B" w:rsidRDefault="00986D7B" w:rsidP="00986D7B">
      <w:pPr>
        <w:pStyle w:val="c50"/>
        <w:shd w:val="clear" w:color="auto" w:fill="FFFFFF"/>
        <w:spacing w:before="0" w:beforeAutospacing="0" w:after="0" w:afterAutospacing="0"/>
        <w:rPr>
          <w:rFonts w:ascii="Calibri" w:hAnsi="Calibri"/>
          <w:color w:val="000000"/>
          <w:sz w:val="22"/>
          <w:szCs w:val="22"/>
        </w:rPr>
      </w:pPr>
      <w:r>
        <w:rPr>
          <w:rStyle w:val="c25"/>
          <w:b/>
          <w:bCs/>
          <w:color w:val="000000"/>
        </w:rPr>
        <w:t>Первичная медицинская помощь при травмах</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Процесс наложения повязки называется перевязкой. Ее цель заключается в необходимости закрыть рану:</w:t>
      </w:r>
    </w:p>
    <w:p w:rsidR="00986D7B" w:rsidRDefault="00986D7B" w:rsidP="00986D7B">
      <w:pPr>
        <w:numPr>
          <w:ilvl w:val="0"/>
          <w:numId w:val="20"/>
        </w:numPr>
        <w:shd w:val="clear" w:color="auto" w:fill="FFFFFF"/>
        <w:spacing w:after="0" w:line="240" w:lineRule="auto"/>
        <w:rPr>
          <w:rFonts w:ascii="Calibri" w:hAnsi="Calibri" w:cs="Arial"/>
          <w:color w:val="000000"/>
        </w:rPr>
      </w:pPr>
      <w:r>
        <w:rPr>
          <w:rStyle w:val="c3"/>
          <w:color w:val="000000"/>
        </w:rPr>
        <w:t>для профилактики ее дальнейшего заражения;</w:t>
      </w:r>
    </w:p>
    <w:p w:rsidR="00986D7B" w:rsidRDefault="00986D7B" w:rsidP="00986D7B">
      <w:pPr>
        <w:numPr>
          <w:ilvl w:val="0"/>
          <w:numId w:val="20"/>
        </w:numPr>
        <w:shd w:val="clear" w:color="auto" w:fill="FFFFFF"/>
        <w:spacing w:after="0" w:line="240" w:lineRule="auto"/>
        <w:rPr>
          <w:rFonts w:ascii="Calibri" w:hAnsi="Calibri" w:cs="Arial"/>
          <w:color w:val="000000"/>
        </w:rPr>
      </w:pPr>
      <w:r>
        <w:rPr>
          <w:rStyle w:val="c3"/>
          <w:color w:val="000000"/>
        </w:rPr>
        <w:t>чтобы остановить кровотечение;</w:t>
      </w:r>
    </w:p>
    <w:p w:rsidR="00986D7B" w:rsidRDefault="00986D7B" w:rsidP="00986D7B">
      <w:pPr>
        <w:numPr>
          <w:ilvl w:val="0"/>
          <w:numId w:val="20"/>
        </w:numPr>
        <w:shd w:val="clear" w:color="auto" w:fill="FFFFFF"/>
        <w:spacing w:after="0" w:line="240" w:lineRule="auto"/>
        <w:rPr>
          <w:rFonts w:ascii="Calibri" w:hAnsi="Calibri" w:cs="Arial"/>
          <w:color w:val="000000"/>
        </w:rPr>
      </w:pPr>
      <w:r>
        <w:rPr>
          <w:rStyle w:val="c3"/>
          <w:color w:val="000000"/>
        </w:rPr>
        <w:t>чтобы оказать лечебное воздействие.</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Общие правила наложения повязок на раны и повреждения:</w:t>
      </w:r>
    </w:p>
    <w:p w:rsidR="00986D7B" w:rsidRDefault="00986D7B" w:rsidP="00986D7B">
      <w:pPr>
        <w:numPr>
          <w:ilvl w:val="0"/>
          <w:numId w:val="21"/>
        </w:numPr>
        <w:shd w:val="clear" w:color="auto" w:fill="FFFFFF"/>
        <w:spacing w:after="0" w:line="240" w:lineRule="auto"/>
        <w:rPr>
          <w:rFonts w:ascii="Calibri" w:hAnsi="Calibri" w:cs="Arial"/>
          <w:color w:val="000000"/>
        </w:rPr>
      </w:pPr>
      <w:r>
        <w:rPr>
          <w:rStyle w:val="c3"/>
          <w:color w:val="000000"/>
        </w:rPr>
        <w:t xml:space="preserve">Тщательно вымыть руки с мылом, если такой возможности нет, то </w:t>
      </w:r>
      <w:proofErr w:type="gramStart"/>
      <w:r>
        <w:rPr>
          <w:rStyle w:val="c3"/>
          <w:color w:val="000000"/>
        </w:rPr>
        <w:t>следует</w:t>
      </w:r>
      <w:proofErr w:type="gramEnd"/>
      <w:r>
        <w:rPr>
          <w:rStyle w:val="c3"/>
          <w:color w:val="000000"/>
        </w:rPr>
        <w:t xml:space="preserve"> хотя бы обработать их специальными антисептическими средствами.</w:t>
      </w:r>
    </w:p>
    <w:p w:rsidR="00986D7B" w:rsidRDefault="00986D7B" w:rsidP="00986D7B">
      <w:pPr>
        <w:numPr>
          <w:ilvl w:val="0"/>
          <w:numId w:val="21"/>
        </w:numPr>
        <w:shd w:val="clear" w:color="auto" w:fill="FFFFFF"/>
        <w:spacing w:after="0" w:line="240" w:lineRule="auto"/>
        <w:rPr>
          <w:rFonts w:ascii="Calibri" w:hAnsi="Calibri" w:cs="Arial"/>
          <w:color w:val="000000"/>
        </w:rPr>
      </w:pPr>
      <w:r>
        <w:rPr>
          <w:rStyle w:val="c3"/>
          <w:color w:val="000000"/>
        </w:rPr>
        <w:lastRenderedPageBreak/>
        <w:t>Если место повреждения – открытая рана, то кожу вокруг нее аккуратно обработать спиртовым раствором, перекисью водорода или йодом.</w:t>
      </w:r>
    </w:p>
    <w:p w:rsidR="00986D7B" w:rsidRDefault="00986D7B" w:rsidP="00986D7B">
      <w:pPr>
        <w:numPr>
          <w:ilvl w:val="0"/>
          <w:numId w:val="21"/>
        </w:numPr>
        <w:shd w:val="clear" w:color="auto" w:fill="FFFFFF"/>
        <w:spacing w:after="0" w:line="240" w:lineRule="auto"/>
        <w:rPr>
          <w:rFonts w:ascii="Calibri" w:hAnsi="Calibri" w:cs="Arial"/>
          <w:color w:val="000000"/>
        </w:rPr>
      </w:pPr>
      <w:proofErr w:type="gramStart"/>
      <w:r>
        <w:rPr>
          <w:rStyle w:val="c3"/>
          <w:color w:val="000000"/>
        </w:rPr>
        <w:t>Разместить  потерпевшего</w:t>
      </w:r>
      <w:proofErr w:type="gramEnd"/>
      <w:r>
        <w:rPr>
          <w:rStyle w:val="c3"/>
          <w:color w:val="000000"/>
        </w:rPr>
        <w:t xml:space="preserve"> (пациента) в удобное для него положение (сидячее, лежачее), при этом обеспечивая свободный доступ к поврежденному месту.</w:t>
      </w:r>
    </w:p>
    <w:p w:rsidR="00986D7B" w:rsidRDefault="00986D7B" w:rsidP="00986D7B">
      <w:pPr>
        <w:numPr>
          <w:ilvl w:val="0"/>
          <w:numId w:val="21"/>
        </w:numPr>
        <w:shd w:val="clear" w:color="auto" w:fill="FFFFFF"/>
        <w:spacing w:after="0" w:line="240" w:lineRule="auto"/>
        <w:rPr>
          <w:rFonts w:ascii="Calibri" w:hAnsi="Calibri" w:cs="Arial"/>
          <w:color w:val="000000"/>
        </w:rPr>
      </w:pPr>
      <w:r>
        <w:rPr>
          <w:rStyle w:val="c3"/>
          <w:color w:val="000000"/>
        </w:rPr>
        <w:t>Стать напротив лица больного, чтобы наблюдать за его реакцией.</w:t>
      </w:r>
    </w:p>
    <w:p w:rsidR="00986D7B" w:rsidRDefault="00986D7B" w:rsidP="00986D7B">
      <w:pPr>
        <w:numPr>
          <w:ilvl w:val="0"/>
          <w:numId w:val="21"/>
        </w:numPr>
        <w:shd w:val="clear" w:color="auto" w:fill="FFFFFF"/>
        <w:spacing w:after="0" w:line="240" w:lineRule="auto"/>
        <w:rPr>
          <w:rFonts w:ascii="Calibri" w:hAnsi="Calibri" w:cs="Arial"/>
          <w:color w:val="000000"/>
        </w:rPr>
      </w:pPr>
      <w:r>
        <w:rPr>
          <w:rStyle w:val="c3"/>
          <w:color w:val="000000"/>
        </w:rPr>
        <w:t>Начать перевязывать «открытым» бинтом слева направо, от периферии конечностей по направлению к туловищу, то есть снизу вверх, используя две руки.</w:t>
      </w:r>
    </w:p>
    <w:p w:rsidR="00986D7B" w:rsidRDefault="00986D7B" w:rsidP="00986D7B">
      <w:pPr>
        <w:numPr>
          <w:ilvl w:val="0"/>
          <w:numId w:val="21"/>
        </w:numPr>
        <w:shd w:val="clear" w:color="auto" w:fill="FFFFFF"/>
        <w:spacing w:after="0" w:line="240" w:lineRule="auto"/>
        <w:rPr>
          <w:rFonts w:ascii="Calibri" w:hAnsi="Calibri" w:cs="Arial"/>
          <w:color w:val="000000"/>
        </w:rPr>
      </w:pPr>
      <w:r>
        <w:rPr>
          <w:rStyle w:val="c3"/>
          <w:color w:val="000000"/>
        </w:rPr>
        <w:t>Руку надо перевязывать в согнутом в локте состоянии, а ногу – в выпрямленном.</w:t>
      </w:r>
    </w:p>
    <w:p w:rsidR="00986D7B" w:rsidRDefault="00986D7B" w:rsidP="00986D7B">
      <w:pPr>
        <w:numPr>
          <w:ilvl w:val="0"/>
          <w:numId w:val="21"/>
        </w:numPr>
        <w:shd w:val="clear" w:color="auto" w:fill="FFFFFF"/>
        <w:spacing w:after="0" w:line="240" w:lineRule="auto"/>
        <w:rPr>
          <w:rFonts w:ascii="Calibri" w:hAnsi="Calibri" w:cs="Arial"/>
          <w:color w:val="000000"/>
        </w:rPr>
      </w:pPr>
      <w:r>
        <w:rPr>
          <w:rStyle w:val="c3"/>
          <w:color w:val="000000"/>
        </w:rPr>
        <w:t>Первые два-три витка (тура) должны быть закрепляющими, для этого бинт плотно оборачивают вокруг самого узкого неповрежденного места.</w:t>
      </w:r>
    </w:p>
    <w:p w:rsidR="00986D7B" w:rsidRDefault="00986D7B" w:rsidP="00986D7B">
      <w:pPr>
        <w:numPr>
          <w:ilvl w:val="0"/>
          <w:numId w:val="21"/>
        </w:numPr>
        <w:shd w:val="clear" w:color="auto" w:fill="FFFFFF"/>
        <w:spacing w:after="0" w:line="240" w:lineRule="auto"/>
        <w:rPr>
          <w:rFonts w:ascii="Calibri" w:hAnsi="Calibri" w:cs="Arial"/>
          <w:color w:val="000000"/>
        </w:rPr>
      </w:pPr>
      <w:r>
        <w:rPr>
          <w:rStyle w:val="c3"/>
          <w:color w:val="000000"/>
        </w:rPr>
        <w:t>Далее бинтовать следует с равномерным натяжением, без складок.</w:t>
      </w:r>
    </w:p>
    <w:p w:rsidR="00986D7B" w:rsidRDefault="00986D7B" w:rsidP="00986D7B">
      <w:pPr>
        <w:numPr>
          <w:ilvl w:val="0"/>
          <w:numId w:val="21"/>
        </w:numPr>
        <w:shd w:val="clear" w:color="auto" w:fill="FFFFFF"/>
        <w:spacing w:after="0" w:line="240" w:lineRule="auto"/>
        <w:rPr>
          <w:rFonts w:ascii="Calibri" w:hAnsi="Calibri" w:cs="Arial"/>
          <w:color w:val="000000"/>
        </w:rPr>
      </w:pPr>
      <w:r>
        <w:rPr>
          <w:rStyle w:val="c3"/>
          <w:color w:val="000000"/>
        </w:rPr>
        <w:t>Каждый оборот жгута покрывает предыдущий примерно на треть ширины.</w:t>
      </w:r>
    </w:p>
    <w:p w:rsidR="00986D7B" w:rsidRDefault="00986D7B" w:rsidP="00986D7B">
      <w:pPr>
        <w:numPr>
          <w:ilvl w:val="0"/>
          <w:numId w:val="21"/>
        </w:numPr>
        <w:shd w:val="clear" w:color="auto" w:fill="FFFFFF"/>
        <w:spacing w:after="0" w:line="240" w:lineRule="auto"/>
        <w:rPr>
          <w:rFonts w:ascii="Calibri" w:hAnsi="Calibri" w:cs="Arial"/>
          <w:color w:val="000000"/>
        </w:rPr>
      </w:pPr>
      <w:r>
        <w:rPr>
          <w:rStyle w:val="c3"/>
          <w:color w:val="000000"/>
        </w:rPr>
        <w:t>Когда травмированный участок большой, одного бинта может не хватить, тогда под конец первого подкладывают начало второго, укрепляя этот момент круговым витком.</w:t>
      </w:r>
    </w:p>
    <w:p w:rsidR="00986D7B" w:rsidRDefault="00986D7B" w:rsidP="00986D7B">
      <w:pPr>
        <w:numPr>
          <w:ilvl w:val="0"/>
          <w:numId w:val="21"/>
        </w:numPr>
        <w:shd w:val="clear" w:color="auto" w:fill="FFFFFF"/>
        <w:spacing w:after="0" w:line="240" w:lineRule="auto"/>
        <w:rPr>
          <w:rFonts w:ascii="Calibri" w:hAnsi="Calibri" w:cs="Arial"/>
          <w:color w:val="000000"/>
        </w:rPr>
      </w:pPr>
      <w:r>
        <w:rPr>
          <w:rStyle w:val="c3"/>
          <w:color w:val="000000"/>
        </w:rPr>
        <w:t>Закончить перевязку, сделав два-три закрепляющих оборота бинта.</w:t>
      </w:r>
    </w:p>
    <w:p w:rsidR="00986D7B" w:rsidRDefault="00986D7B" w:rsidP="00986D7B">
      <w:pPr>
        <w:numPr>
          <w:ilvl w:val="0"/>
          <w:numId w:val="21"/>
        </w:numPr>
        <w:shd w:val="clear" w:color="auto" w:fill="FFFFFF"/>
        <w:spacing w:after="0" w:line="240" w:lineRule="auto"/>
        <w:rPr>
          <w:rFonts w:ascii="Calibri" w:hAnsi="Calibri" w:cs="Arial"/>
          <w:color w:val="000000"/>
        </w:rPr>
      </w:pPr>
      <w:r>
        <w:rPr>
          <w:rStyle w:val="c3"/>
          <w:color w:val="000000"/>
        </w:rPr>
        <w:t>В качестве дополнительной фиксации можно разрезать конец бинта на две части, перекрестить их между собой, обвести вокруг повязки и связать крепким узлом.</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14"/>
          <w:b/>
          <w:bCs/>
          <w:color w:val="000000"/>
        </w:rPr>
        <w:t>Основные типы бинтовых повязок</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Перед тем как изучить правила наложения бинтовых повязок, следует ознакомиться с видами жгутов и вариантами их использования.</w:t>
      </w:r>
    </w:p>
    <w:tbl>
      <w:tblPr>
        <w:tblW w:w="12015" w:type="dxa"/>
        <w:shd w:val="clear" w:color="auto" w:fill="FFFFFF"/>
        <w:tblCellMar>
          <w:top w:w="15" w:type="dxa"/>
          <w:left w:w="15" w:type="dxa"/>
          <w:bottom w:w="15" w:type="dxa"/>
          <w:right w:w="15" w:type="dxa"/>
        </w:tblCellMar>
        <w:tblLook w:val="04A0"/>
      </w:tblPr>
      <w:tblGrid>
        <w:gridCol w:w="6007"/>
        <w:gridCol w:w="6008"/>
      </w:tblGrid>
      <w:tr w:rsidR="00986D7B" w:rsidTr="00986D7B">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27"/>
                <w:color w:val="000000"/>
              </w:rPr>
              <w:t>Виды бинтов</w:t>
            </w:r>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Случаи использования</w:t>
            </w:r>
          </w:p>
        </w:tc>
      </w:tr>
      <w:tr w:rsidR="00986D7B" w:rsidTr="00986D7B">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Тонкие бинты, ширина которых 3 см, 5 см, 7 см, а длина 5 м</w:t>
            </w:r>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Ими перебинтовывают травмированные пальцы</w:t>
            </w:r>
          </w:p>
        </w:tc>
      </w:tr>
      <w:tr w:rsidR="00986D7B" w:rsidTr="00986D7B">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Средние бинты шириной от 10 до 12 см, длиной 5 м</w:t>
            </w:r>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Годятся для осуществления перевязки при травмах головы, предплечья, верхних и нижних конечностей (кистей, стоп)</w:t>
            </w:r>
          </w:p>
        </w:tc>
      </w:tr>
      <w:tr w:rsidR="00986D7B" w:rsidTr="00986D7B">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Большие бинты, ширина которых больше 14 см, а длина составляет 7 м</w:t>
            </w:r>
          </w:p>
        </w:tc>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Используют для наложения повязок на грудную клетку, бедра</w:t>
            </w:r>
          </w:p>
        </w:tc>
      </w:tr>
    </w:tbl>
    <w:p w:rsidR="00986D7B" w:rsidRDefault="00986D7B" w:rsidP="00986D7B">
      <w:pPr>
        <w:pStyle w:val="c21"/>
        <w:shd w:val="clear" w:color="auto" w:fill="FFFFFF"/>
        <w:spacing w:before="0" w:beforeAutospacing="0" w:after="0" w:afterAutospacing="0"/>
        <w:rPr>
          <w:rFonts w:ascii="Calibri" w:hAnsi="Calibri"/>
          <w:color w:val="000000"/>
          <w:sz w:val="22"/>
          <w:szCs w:val="22"/>
        </w:rPr>
      </w:pPr>
      <w:r>
        <w:rPr>
          <w:rStyle w:val="c7"/>
          <w:color w:val="000000"/>
        </w:rPr>
        <w:t>Классификация бинтовых повязок:</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1. По виду:</w:t>
      </w:r>
    </w:p>
    <w:p w:rsidR="00986D7B" w:rsidRDefault="00986D7B" w:rsidP="00986D7B">
      <w:pPr>
        <w:numPr>
          <w:ilvl w:val="0"/>
          <w:numId w:val="22"/>
        </w:numPr>
        <w:shd w:val="clear" w:color="auto" w:fill="FFFFFF"/>
        <w:spacing w:after="0" w:line="240" w:lineRule="auto"/>
        <w:rPr>
          <w:rFonts w:ascii="Calibri" w:hAnsi="Calibri" w:cs="Arial"/>
          <w:color w:val="000000"/>
        </w:rPr>
      </w:pPr>
      <w:r>
        <w:rPr>
          <w:rStyle w:val="c3"/>
          <w:color w:val="000000"/>
        </w:rPr>
        <w:t>асептическая сухая;</w:t>
      </w:r>
    </w:p>
    <w:p w:rsidR="00986D7B" w:rsidRDefault="00986D7B" w:rsidP="00986D7B">
      <w:pPr>
        <w:numPr>
          <w:ilvl w:val="0"/>
          <w:numId w:val="22"/>
        </w:numPr>
        <w:shd w:val="clear" w:color="auto" w:fill="FFFFFF"/>
        <w:spacing w:after="0" w:line="240" w:lineRule="auto"/>
        <w:rPr>
          <w:rFonts w:ascii="Calibri" w:hAnsi="Calibri" w:cs="Arial"/>
          <w:color w:val="000000"/>
        </w:rPr>
      </w:pPr>
      <w:r>
        <w:rPr>
          <w:rStyle w:val="c3"/>
          <w:color w:val="000000"/>
        </w:rPr>
        <w:t>антисептическая сухая;</w:t>
      </w:r>
    </w:p>
    <w:p w:rsidR="00986D7B" w:rsidRDefault="00986D7B" w:rsidP="00986D7B">
      <w:pPr>
        <w:numPr>
          <w:ilvl w:val="0"/>
          <w:numId w:val="22"/>
        </w:numPr>
        <w:shd w:val="clear" w:color="auto" w:fill="FFFFFF"/>
        <w:spacing w:after="0" w:line="240" w:lineRule="auto"/>
        <w:rPr>
          <w:rFonts w:ascii="Calibri" w:hAnsi="Calibri" w:cs="Arial"/>
          <w:color w:val="000000"/>
        </w:rPr>
      </w:pPr>
      <w:r>
        <w:rPr>
          <w:rStyle w:val="c3"/>
          <w:color w:val="000000"/>
        </w:rPr>
        <w:t>гипертоническая влажная высыхающая;</w:t>
      </w:r>
    </w:p>
    <w:p w:rsidR="00986D7B" w:rsidRDefault="00986D7B" w:rsidP="00986D7B">
      <w:pPr>
        <w:numPr>
          <w:ilvl w:val="0"/>
          <w:numId w:val="22"/>
        </w:numPr>
        <w:shd w:val="clear" w:color="auto" w:fill="FFFFFF"/>
        <w:spacing w:after="0" w:line="240" w:lineRule="auto"/>
        <w:rPr>
          <w:rFonts w:ascii="Calibri" w:hAnsi="Calibri" w:cs="Arial"/>
          <w:color w:val="000000"/>
        </w:rPr>
      </w:pPr>
      <w:r>
        <w:rPr>
          <w:rStyle w:val="c3"/>
          <w:color w:val="000000"/>
        </w:rPr>
        <w:t>давящая;</w:t>
      </w:r>
    </w:p>
    <w:p w:rsidR="00986D7B" w:rsidRDefault="00986D7B" w:rsidP="00986D7B">
      <w:pPr>
        <w:numPr>
          <w:ilvl w:val="0"/>
          <w:numId w:val="22"/>
        </w:numPr>
        <w:shd w:val="clear" w:color="auto" w:fill="FFFFFF"/>
        <w:spacing w:after="0" w:line="240" w:lineRule="auto"/>
        <w:rPr>
          <w:rFonts w:ascii="Calibri" w:hAnsi="Calibri" w:cs="Arial"/>
          <w:color w:val="000000"/>
        </w:rPr>
      </w:pPr>
      <w:proofErr w:type="spellStart"/>
      <w:r>
        <w:rPr>
          <w:rStyle w:val="c3"/>
          <w:color w:val="000000"/>
        </w:rPr>
        <w:t>окклюзионная</w:t>
      </w:r>
      <w:proofErr w:type="spellEnd"/>
      <w:r>
        <w:rPr>
          <w:rStyle w:val="c3"/>
          <w:color w:val="000000"/>
        </w:rPr>
        <w:t>.</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2. По способу наложения:</w:t>
      </w:r>
    </w:p>
    <w:p w:rsidR="00986D7B" w:rsidRDefault="00986D7B" w:rsidP="00986D7B">
      <w:pPr>
        <w:numPr>
          <w:ilvl w:val="0"/>
          <w:numId w:val="23"/>
        </w:numPr>
        <w:shd w:val="clear" w:color="auto" w:fill="FFFFFF"/>
        <w:spacing w:after="0" w:line="240" w:lineRule="auto"/>
        <w:rPr>
          <w:rFonts w:ascii="Calibri" w:hAnsi="Calibri" w:cs="Arial"/>
          <w:color w:val="000000"/>
        </w:rPr>
      </w:pPr>
      <w:r>
        <w:rPr>
          <w:rStyle w:val="c3"/>
          <w:color w:val="000000"/>
        </w:rPr>
        <w:t>круговая или спиральная;</w:t>
      </w:r>
    </w:p>
    <w:p w:rsidR="00986D7B" w:rsidRDefault="00986D7B" w:rsidP="00986D7B">
      <w:pPr>
        <w:numPr>
          <w:ilvl w:val="0"/>
          <w:numId w:val="23"/>
        </w:numPr>
        <w:shd w:val="clear" w:color="auto" w:fill="FFFFFF"/>
        <w:spacing w:after="0" w:line="240" w:lineRule="auto"/>
        <w:rPr>
          <w:rFonts w:ascii="Calibri" w:hAnsi="Calibri" w:cs="Arial"/>
          <w:color w:val="000000"/>
        </w:rPr>
      </w:pPr>
      <w:r>
        <w:rPr>
          <w:rStyle w:val="c3"/>
          <w:color w:val="000000"/>
        </w:rPr>
        <w:t>восьмиобразная или крестообразная;</w:t>
      </w:r>
    </w:p>
    <w:p w:rsidR="00986D7B" w:rsidRDefault="00986D7B" w:rsidP="00986D7B">
      <w:pPr>
        <w:numPr>
          <w:ilvl w:val="0"/>
          <w:numId w:val="23"/>
        </w:numPr>
        <w:shd w:val="clear" w:color="auto" w:fill="FFFFFF"/>
        <w:spacing w:after="0" w:line="240" w:lineRule="auto"/>
        <w:rPr>
          <w:rFonts w:ascii="Calibri" w:hAnsi="Calibri" w:cs="Arial"/>
          <w:color w:val="000000"/>
        </w:rPr>
      </w:pPr>
      <w:r>
        <w:rPr>
          <w:rStyle w:val="c3"/>
          <w:color w:val="000000"/>
        </w:rPr>
        <w:t>змеевидная или ползучая;</w:t>
      </w:r>
    </w:p>
    <w:p w:rsidR="00986D7B" w:rsidRDefault="00986D7B" w:rsidP="00986D7B">
      <w:pPr>
        <w:numPr>
          <w:ilvl w:val="0"/>
          <w:numId w:val="23"/>
        </w:numPr>
        <w:shd w:val="clear" w:color="auto" w:fill="FFFFFF"/>
        <w:spacing w:after="0" w:line="240" w:lineRule="auto"/>
        <w:rPr>
          <w:rFonts w:ascii="Calibri" w:hAnsi="Calibri" w:cs="Arial"/>
          <w:color w:val="000000"/>
        </w:rPr>
      </w:pPr>
      <w:r>
        <w:rPr>
          <w:rStyle w:val="c3"/>
          <w:color w:val="000000"/>
        </w:rPr>
        <w:t>колосовидная;</w:t>
      </w:r>
    </w:p>
    <w:p w:rsidR="00986D7B" w:rsidRDefault="00986D7B" w:rsidP="00986D7B">
      <w:pPr>
        <w:numPr>
          <w:ilvl w:val="0"/>
          <w:numId w:val="23"/>
        </w:numPr>
        <w:shd w:val="clear" w:color="auto" w:fill="FFFFFF"/>
        <w:spacing w:after="0" w:line="240" w:lineRule="auto"/>
        <w:rPr>
          <w:rFonts w:ascii="Calibri" w:hAnsi="Calibri" w:cs="Arial"/>
          <w:color w:val="000000"/>
        </w:rPr>
      </w:pPr>
      <w:r>
        <w:rPr>
          <w:rStyle w:val="c3"/>
          <w:color w:val="000000"/>
        </w:rPr>
        <w:t>черепашья повязка: расходящаяся и сходящаяся.</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3. По локализации:</w:t>
      </w:r>
    </w:p>
    <w:p w:rsidR="00986D7B" w:rsidRDefault="00986D7B" w:rsidP="00986D7B">
      <w:pPr>
        <w:numPr>
          <w:ilvl w:val="0"/>
          <w:numId w:val="24"/>
        </w:numPr>
        <w:shd w:val="clear" w:color="auto" w:fill="FFFFFF"/>
        <w:spacing w:after="0" w:line="240" w:lineRule="auto"/>
        <w:rPr>
          <w:rFonts w:ascii="Calibri" w:hAnsi="Calibri" w:cs="Arial"/>
          <w:color w:val="000000"/>
        </w:rPr>
      </w:pPr>
      <w:r>
        <w:rPr>
          <w:rStyle w:val="c3"/>
          <w:color w:val="000000"/>
        </w:rPr>
        <w:t>на голову;</w:t>
      </w:r>
    </w:p>
    <w:p w:rsidR="00986D7B" w:rsidRDefault="00986D7B" w:rsidP="00986D7B">
      <w:pPr>
        <w:numPr>
          <w:ilvl w:val="0"/>
          <w:numId w:val="24"/>
        </w:numPr>
        <w:shd w:val="clear" w:color="auto" w:fill="FFFFFF"/>
        <w:spacing w:after="0" w:line="240" w:lineRule="auto"/>
        <w:rPr>
          <w:rFonts w:ascii="Calibri" w:hAnsi="Calibri" w:cs="Arial"/>
          <w:color w:val="000000"/>
        </w:rPr>
      </w:pPr>
      <w:r>
        <w:rPr>
          <w:rStyle w:val="c3"/>
          <w:color w:val="000000"/>
        </w:rPr>
        <w:t>на верхнюю конечность;</w:t>
      </w:r>
    </w:p>
    <w:p w:rsidR="00986D7B" w:rsidRDefault="00986D7B" w:rsidP="00986D7B">
      <w:pPr>
        <w:numPr>
          <w:ilvl w:val="0"/>
          <w:numId w:val="24"/>
        </w:numPr>
        <w:shd w:val="clear" w:color="auto" w:fill="FFFFFF"/>
        <w:spacing w:after="0" w:line="240" w:lineRule="auto"/>
        <w:rPr>
          <w:rFonts w:ascii="Calibri" w:hAnsi="Calibri" w:cs="Arial"/>
          <w:color w:val="000000"/>
        </w:rPr>
      </w:pPr>
      <w:r>
        <w:rPr>
          <w:rStyle w:val="c3"/>
          <w:color w:val="000000"/>
        </w:rPr>
        <w:t>на нижнюю конечность;</w:t>
      </w:r>
    </w:p>
    <w:p w:rsidR="00986D7B" w:rsidRDefault="00986D7B" w:rsidP="00986D7B">
      <w:pPr>
        <w:numPr>
          <w:ilvl w:val="0"/>
          <w:numId w:val="24"/>
        </w:numPr>
        <w:shd w:val="clear" w:color="auto" w:fill="FFFFFF"/>
        <w:spacing w:after="0" w:line="240" w:lineRule="auto"/>
        <w:rPr>
          <w:rFonts w:ascii="Calibri" w:hAnsi="Calibri" w:cs="Arial"/>
          <w:color w:val="000000"/>
        </w:rPr>
      </w:pPr>
      <w:r>
        <w:rPr>
          <w:rStyle w:val="c3"/>
          <w:color w:val="000000"/>
        </w:rPr>
        <w:t>на живот и таз;</w:t>
      </w:r>
    </w:p>
    <w:p w:rsidR="00986D7B" w:rsidRDefault="00986D7B" w:rsidP="00986D7B">
      <w:pPr>
        <w:numPr>
          <w:ilvl w:val="0"/>
          <w:numId w:val="24"/>
        </w:numPr>
        <w:shd w:val="clear" w:color="auto" w:fill="FFFFFF"/>
        <w:spacing w:after="0" w:line="240" w:lineRule="auto"/>
        <w:rPr>
          <w:rFonts w:ascii="Calibri" w:hAnsi="Calibri" w:cs="Arial"/>
          <w:color w:val="000000"/>
        </w:rPr>
      </w:pPr>
      <w:r>
        <w:rPr>
          <w:rStyle w:val="c3"/>
          <w:color w:val="000000"/>
        </w:rPr>
        <w:t>на грудную клетку;</w:t>
      </w:r>
    </w:p>
    <w:p w:rsidR="00986D7B" w:rsidRDefault="00986D7B" w:rsidP="00986D7B">
      <w:pPr>
        <w:numPr>
          <w:ilvl w:val="0"/>
          <w:numId w:val="24"/>
        </w:numPr>
        <w:shd w:val="clear" w:color="auto" w:fill="FFFFFF"/>
        <w:spacing w:after="0" w:line="240" w:lineRule="auto"/>
        <w:rPr>
          <w:rFonts w:ascii="Calibri" w:hAnsi="Calibri" w:cs="Arial"/>
          <w:color w:val="000000"/>
        </w:rPr>
      </w:pPr>
      <w:r>
        <w:rPr>
          <w:rStyle w:val="c3"/>
          <w:color w:val="000000"/>
        </w:rPr>
        <w:t>на шею.</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14"/>
          <w:b/>
          <w:bCs/>
          <w:color w:val="000000"/>
        </w:rPr>
        <w:t>Правила наложения мягких повязок</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Бинтовые перевязки актуальны в большинстве случаев травм. Они предотвращают вторичное инфицирование раны и минимизируют неблагоприятное воздействие окружающей среды.</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Правила наложения мягкой бинтовой повязки заключаются в следующем:</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1. Больного размещают в удобное положение:</w:t>
      </w:r>
    </w:p>
    <w:p w:rsidR="00986D7B" w:rsidRDefault="00986D7B" w:rsidP="00986D7B">
      <w:pPr>
        <w:numPr>
          <w:ilvl w:val="0"/>
          <w:numId w:val="25"/>
        </w:numPr>
        <w:shd w:val="clear" w:color="auto" w:fill="FFFFFF"/>
        <w:spacing w:after="0" w:line="240" w:lineRule="auto"/>
        <w:rPr>
          <w:rFonts w:ascii="Calibri" w:hAnsi="Calibri" w:cs="Arial"/>
          <w:color w:val="000000"/>
        </w:rPr>
      </w:pPr>
      <w:r>
        <w:rPr>
          <w:rStyle w:val="c3"/>
          <w:color w:val="000000"/>
        </w:rPr>
        <w:lastRenderedPageBreak/>
        <w:t xml:space="preserve">при ранениях головы, шеи, грудной клетки, верхних конечностей – </w:t>
      </w:r>
      <w:proofErr w:type="gramStart"/>
      <w:r>
        <w:rPr>
          <w:rStyle w:val="c3"/>
          <w:color w:val="000000"/>
        </w:rPr>
        <w:t>сидячее</w:t>
      </w:r>
      <w:proofErr w:type="gramEnd"/>
      <w:r>
        <w:rPr>
          <w:rStyle w:val="c3"/>
          <w:color w:val="000000"/>
        </w:rPr>
        <w:t>;</w:t>
      </w:r>
    </w:p>
    <w:p w:rsidR="00986D7B" w:rsidRDefault="00986D7B" w:rsidP="00986D7B">
      <w:pPr>
        <w:numPr>
          <w:ilvl w:val="0"/>
          <w:numId w:val="25"/>
        </w:numPr>
        <w:shd w:val="clear" w:color="auto" w:fill="FFFFFF"/>
        <w:spacing w:after="0" w:line="240" w:lineRule="auto"/>
        <w:rPr>
          <w:rFonts w:ascii="Calibri" w:hAnsi="Calibri" w:cs="Arial"/>
          <w:color w:val="000000"/>
        </w:rPr>
      </w:pPr>
      <w:r>
        <w:rPr>
          <w:rStyle w:val="c3"/>
          <w:color w:val="000000"/>
        </w:rPr>
        <w:t xml:space="preserve">при травмах живота, тазовой области, верхних отделов бедер – </w:t>
      </w:r>
      <w:proofErr w:type="gramStart"/>
      <w:r>
        <w:rPr>
          <w:rStyle w:val="c3"/>
          <w:color w:val="000000"/>
        </w:rPr>
        <w:t>лежачее</w:t>
      </w:r>
      <w:proofErr w:type="gramEnd"/>
      <w:r>
        <w:rPr>
          <w:rStyle w:val="c3"/>
          <w:color w:val="000000"/>
        </w:rPr>
        <w:t>.</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2. Выбирают бинт, согласно типу повреждения.</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 xml:space="preserve">3. Проводят процесс </w:t>
      </w:r>
      <w:proofErr w:type="spellStart"/>
      <w:r>
        <w:rPr>
          <w:rStyle w:val="c3"/>
          <w:color w:val="000000"/>
        </w:rPr>
        <w:t>перебинтовки</w:t>
      </w:r>
      <w:proofErr w:type="spellEnd"/>
      <w:r>
        <w:rPr>
          <w:rStyle w:val="c3"/>
          <w:color w:val="000000"/>
        </w:rPr>
        <w:t>, используя основные правила наложения повязок.</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Если вы сделали перевязку, соблюдая правила наложения стерильных повязок, то компресс будет отвечать следующим критериям:</w:t>
      </w:r>
    </w:p>
    <w:p w:rsidR="00986D7B" w:rsidRDefault="00986D7B" w:rsidP="00986D7B">
      <w:pPr>
        <w:numPr>
          <w:ilvl w:val="0"/>
          <w:numId w:val="26"/>
        </w:numPr>
        <w:shd w:val="clear" w:color="auto" w:fill="FFFFFF"/>
        <w:spacing w:after="0" w:line="240" w:lineRule="auto"/>
        <w:rPr>
          <w:rFonts w:ascii="Calibri" w:hAnsi="Calibri" w:cs="Arial"/>
          <w:color w:val="000000"/>
        </w:rPr>
      </w:pPr>
      <w:r>
        <w:rPr>
          <w:rStyle w:val="c3"/>
          <w:color w:val="000000"/>
        </w:rPr>
        <w:t>полностью покрывать поврежденный участок;</w:t>
      </w:r>
    </w:p>
    <w:p w:rsidR="00986D7B" w:rsidRDefault="00986D7B" w:rsidP="00986D7B">
      <w:pPr>
        <w:numPr>
          <w:ilvl w:val="0"/>
          <w:numId w:val="26"/>
        </w:numPr>
        <w:shd w:val="clear" w:color="auto" w:fill="FFFFFF"/>
        <w:spacing w:after="0" w:line="240" w:lineRule="auto"/>
        <w:rPr>
          <w:rFonts w:ascii="Calibri" w:hAnsi="Calibri" w:cs="Arial"/>
          <w:color w:val="000000"/>
        </w:rPr>
      </w:pPr>
      <w:r>
        <w:rPr>
          <w:rStyle w:val="c3"/>
          <w:color w:val="000000"/>
        </w:rPr>
        <w:t xml:space="preserve">не препятствовать нормальному </w:t>
      </w:r>
      <w:proofErr w:type="spellStart"/>
      <w:r>
        <w:rPr>
          <w:rStyle w:val="c3"/>
          <w:color w:val="000000"/>
        </w:rPr>
        <w:t>кров</w:t>
      </w:r>
      <w:proofErr w:type="gramStart"/>
      <w:r>
        <w:rPr>
          <w:rStyle w:val="c3"/>
          <w:color w:val="000000"/>
        </w:rPr>
        <w:t>о</w:t>
      </w:r>
      <w:proofErr w:type="spellEnd"/>
      <w:r>
        <w:rPr>
          <w:rStyle w:val="c3"/>
          <w:color w:val="000000"/>
        </w:rPr>
        <w:t>-</w:t>
      </w:r>
      <w:proofErr w:type="gramEnd"/>
      <w:r>
        <w:rPr>
          <w:rStyle w:val="c3"/>
          <w:color w:val="000000"/>
        </w:rPr>
        <w:t xml:space="preserve"> и </w:t>
      </w:r>
      <w:proofErr w:type="spellStart"/>
      <w:r>
        <w:rPr>
          <w:rStyle w:val="c3"/>
          <w:color w:val="000000"/>
        </w:rPr>
        <w:t>лимфообращению</w:t>
      </w:r>
      <w:proofErr w:type="spellEnd"/>
      <w:r>
        <w:rPr>
          <w:rStyle w:val="c3"/>
          <w:color w:val="000000"/>
        </w:rPr>
        <w:t>;</w:t>
      </w:r>
    </w:p>
    <w:p w:rsidR="00986D7B" w:rsidRDefault="00986D7B" w:rsidP="00986D7B">
      <w:pPr>
        <w:numPr>
          <w:ilvl w:val="0"/>
          <w:numId w:val="26"/>
        </w:numPr>
        <w:shd w:val="clear" w:color="auto" w:fill="FFFFFF"/>
        <w:spacing w:after="0" w:line="240" w:lineRule="auto"/>
        <w:rPr>
          <w:rFonts w:ascii="Calibri" w:hAnsi="Calibri" w:cs="Arial"/>
          <w:color w:val="000000"/>
        </w:rPr>
      </w:pPr>
      <w:r>
        <w:rPr>
          <w:rStyle w:val="c3"/>
          <w:color w:val="000000"/>
        </w:rPr>
        <w:t>быть комфортным для пациента.</w:t>
      </w:r>
    </w:p>
    <w:tbl>
      <w:tblPr>
        <w:tblW w:w="12015" w:type="dxa"/>
        <w:tblInd w:w="-76" w:type="dxa"/>
        <w:shd w:val="clear" w:color="auto" w:fill="FFFFFF"/>
        <w:tblCellMar>
          <w:top w:w="15" w:type="dxa"/>
          <w:left w:w="15" w:type="dxa"/>
          <w:bottom w:w="15" w:type="dxa"/>
          <w:right w:w="15" w:type="dxa"/>
        </w:tblCellMar>
        <w:tblLook w:val="04A0"/>
      </w:tblPr>
      <w:tblGrid>
        <w:gridCol w:w="2381"/>
        <w:gridCol w:w="9634"/>
      </w:tblGrid>
      <w:tr w:rsidR="00986D7B" w:rsidTr="00986D7B">
        <w:tc>
          <w:tcPr>
            <w:tcW w:w="9930" w:type="dxa"/>
            <w:gridSpan w:val="2"/>
            <w:tcBorders>
              <w:top w:val="single" w:sz="2" w:space="0" w:color="000000"/>
              <w:left w:val="single" w:sz="2" w:space="0" w:color="000000"/>
              <w:bottom w:val="single" w:sz="8" w:space="0" w:color="3C2E2D"/>
              <w:right w:val="single" w:sz="2" w:space="0" w:color="000000"/>
            </w:tcBorders>
            <w:shd w:val="clear" w:color="auto" w:fill="FFFFFF"/>
            <w:tcMar>
              <w:top w:w="76" w:type="dxa"/>
              <w:left w:w="76" w:type="dxa"/>
              <w:bottom w:w="76" w:type="dxa"/>
              <w:right w:w="76" w:type="dxa"/>
            </w:tcMar>
            <w:vAlign w:val="center"/>
            <w:hideMark/>
          </w:tcPr>
          <w:p w:rsidR="00986D7B" w:rsidRDefault="00986D7B">
            <w:pPr>
              <w:pStyle w:val="c26"/>
              <w:spacing w:before="0" w:beforeAutospacing="0" w:after="0" w:afterAutospacing="0" w:line="0" w:lineRule="atLeast"/>
              <w:jc w:val="center"/>
              <w:rPr>
                <w:rFonts w:ascii="Calibri" w:hAnsi="Calibri" w:cs="Arial"/>
                <w:color w:val="000000"/>
                <w:sz w:val="22"/>
                <w:szCs w:val="22"/>
              </w:rPr>
            </w:pPr>
            <w:r>
              <w:rPr>
                <w:rStyle w:val="c27"/>
                <w:color w:val="000000"/>
              </w:rPr>
              <w:t>Правила наложения бинтовых повязок по типам наложения.</w:t>
            </w:r>
          </w:p>
        </w:tc>
      </w:tr>
      <w:tr w:rsidR="00986D7B" w:rsidTr="00986D7B">
        <w:tc>
          <w:tcPr>
            <w:tcW w:w="1968"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Тип</w:t>
            </w:r>
          </w:p>
        </w:tc>
        <w:tc>
          <w:tcPr>
            <w:tcW w:w="7962"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Правило наложения повязки</w:t>
            </w:r>
          </w:p>
        </w:tc>
      </w:tr>
      <w:tr w:rsidR="00986D7B" w:rsidTr="00986D7B">
        <w:tc>
          <w:tcPr>
            <w:tcW w:w="1968"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Круговая повязка</w:t>
            </w:r>
          </w:p>
        </w:tc>
        <w:tc>
          <w:tcPr>
            <w:tcW w:w="7962"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21"/>
              <w:spacing w:before="0" w:beforeAutospacing="0" w:after="0" w:afterAutospacing="0"/>
              <w:rPr>
                <w:rFonts w:ascii="Calibri" w:hAnsi="Calibri" w:cs="Arial"/>
                <w:color w:val="000000"/>
                <w:sz w:val="22"/>
                <w:szCs w:val="22"/>
              </w:rPr>
            </w:pPr>
            <w:r>
              <w:rPr>
                <w:rStyle w:val="c3"/>
                <w:color w:val="000000"/>
              </w:rPr>
              <w:t>Накладывается на область запястья, нижнюю голень, лоб и так далее.</w:t>
            </w:r>
          </w:p>
          <w:p w:rsidR="00986D7B" w:rsidRDefault="00986D7B">
            <w:pPr>
              <w:pStyle w:val="c20"/>
              <w:spacing w:before="0" w:beforeAutospacing="0" w:after="0" w:afterAutospacing="0" w:line="0" w:lineRule="atLeast"/>
              <w:rPr>
                <w:rFonts w:ascii="Calibri" w:hAnsi="Calibri" w:cs="Arial"/>
                <w:color w:val="000000"/>
                <w:sz w:val="22"/>
                <w:szCs w:val="22"/>
              </w:rPr>
            </w:pPr>
            <w:r>
              <w:rPr>
                <w:rStyle w:val="c27"/>
                <w:color w:val="000000"/>
              </w:rPr>
              <w:t>Бинт накладывается спирально, как с перегибами, так и без них. Перевязку с перегибами лучше проводить на </w:t>
            </w:r>
            <w:hyperlink r:id="rId6" w:history="1">
              <w:r>
                <w:rPr>
                  <w:rStyle w:val="a5"/>
                </w:rPr>
                <w:t>частях тела,</w:t>
              </w:r>
            </w:hyperlink>
            <w:r>
              <w:rPr>
                <w:rStyle w:val="c3"/>
                <w:color w:val="000000"/>
              </w:rPr>
              <w:t> которые имеют каноническую форму</w:t>
            </w:r>
          </w:p>
        </w:tc>
      </w:tr>
      <w:tr w:rsidR="00986D7B" w:rsidTr="00986D7B">
        <w:tc>
          <w:tcPr>
            <w:tcW w:w="1968"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Ползучая повязка</w:t>
            </w:r>
          </w:p>
        </w:tc>
        <w:tc>
          <w:tcPr>
            <w:tcW w:w="7962"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27"/>
                <w:color w:val="000000"/>
              </w:rPr>
              <w:t>Накладывается с целью предварительной фиксации </w:t>
            </w:r>
            <w:hyperlink r:id="rId7" w:history="1">
              <w:r>
                <w:rPr>
                  <w:rStyle w:val="a5"/>
                </w:rPr>
                <w:t>перевязочного материала</w:t>
              </w:r>
            </w:hyperlink>
            <w:r>
              <w:rPr>
                <w:rStyle w:val="c3"/>
                <w:color w:val="000000"/>
              </w:rPr>
              <w:t> на травмированной области</w:t>
            </w:r>
          </w:p>
        </w:tc>
      </w:tr>
      <w:tr w:rsidR="00986D7B" w:rsidTr="00986D7B">
        <w:tc>
          <w:tcPr>
            <w:tcW w:w="1968"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Крестообразная повязка</w:t>
            </w:r>
          </w:p>
        </w:tc>
        <w:tc>
          <w:tcPr>
            <w:tcW w:w="7962"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21"/>
              <w:spacing w:before="0" w:beforeAutospacing="0" w:after="0" w:afterAutospacing="0"/>
              <w:rPr>
                <w:rFonts w:ascii="Calibri" w:hAnsi="Calibri" w:cs="Arial"/>
                <w:color w:val="000000"/>
                <w:sz w:val="22"/>
                <w:szCs w:val="22"/>
              </w:rPr>
            </w:pPr>
            <w:r>
              <w:rPr>
                <w:rStyle w:val="c3"/>
                <w:color w:val="000000"/>
              </w:rPr>
              <w:t>Накладывается в сложных по конфигурации местах</w:t>
            </w:r>
          </w:p>
          <w:p w:rsidR="00986D7B" w:rsidRDefault="00986D7B">
            <w:pPr>
              <w:pStyle w:val="c1"/>
              <w:spacing w:before="0" w:beforeAutospacing="0" w:after="0" w:afterAutospacing="0"/>
              <w:rPr>
                <w:rFonts w:ascii="Calibri" w:hAnsi="Calibri" w:cs="Arial"/>
                <w:color w:val="000000"/>
                <w:sz w:val="22"/>
                <w:szCs w:val="22"/>
              </w:rPr>
            </w:pPr>
            <w:r>
              <w:rPr>
                <w:rStyle w:val="c3"/>
                <w:color w:val="000000"/>
              </w:rPr>
              <w:t>По ходу перевязки бинт должен описывать восьмерку. Например, крестообразная повязка на грудную клетку проводится следующим образом:</w:t>
            </w:r>
          </w:p>
          <w:p w:rsidR="00986D7B" w:rsidRDefault="00986D7B">
            <w:pPr>
              <w:pStyle w:val="c1"/>
              <w:spacing w:before="0" w:beforeAutospacing="0" w:after="0" w:afterAutospacing="0"/>
              <w:rPr>
                <w:rFonts w:ascii="Calibri" w:hAnsi="Calibri" w:cs="Arial"/>
                <w:color w:val="000000"/>
                <w:sz w:val="22"/>
                <w:szCs w:val="22"/>
              </w:rPr>
            </w:pPr>
            <w:r>
              <w:rPr>
                <w:rStyle w:val="c3"/>
                <w:color w:val="000000"/>
              </w:rPr>
              <w:t>ход 1 - делают несколько круговых оборотов через грудную клетку;</w:t>
            </w:r>
          </w:p>
          <w:p w:rsidR="00986D7B" w:rsidRDefault="00986D7B">
            <w:pPr>
              <w:pStyle w:val="c1"/>
              <w:spacing w:before="0" w:beforeAutospacing="0" w:after="0" w:afterAutospacing="0"/>
              <w:rPr>
                <w:rFonts w:ascii="Calibri" w:hAnsi="Calibri" w:cs="Arial"/>
                <w:color w:val="000000"/>
                <w:sz w:val="22"/>
                <w:szCs w:val="22"/>
              </w:rPr>
            </w:pPr>
            <w:r>
              <w:rPr>
                <w:rStyle w:val="c3"/>
                <w:color w:val="000000"/>
              </w:rPr>
              <w:t>ход 2 – бинт через грудную клетку наперекос проводят из правой подмышечной области к левому предплечью;</w:t>
            </w:r>
          </w:p>
          <w:p w:rsidR="00986D7B" w:rsidRDefault="00986D7B">
            <w:pPr>
              <w:pStyle w:val="c1"/>
              <w:spacing w:before="0" w:beforeAutospacing="0" w:after="0" w:afterAutospacing="0"/>
              <w:rPr>
                <w:rFonts w:ascii="Calibri" w:hAnsi="Calibri" w:cs="Arial"/>
                <w:color w:val="000000"/>
                <w:sz w:val="22"/>
                <w:szCs w:val="22"/>
              </w:rPr>
            </w:pPr>
            <w:r>
              <w:rPr>
                <w:rStyle w:val="c3"/>
                <w:color w:val="000000"/>
              </w:rPr>
              <w:t xml:space="preserve">ход 3 – делают оборот через спину на правое предплечье поперек, откуда </w:t>
            </w:r>
            <w:proofErr w:type="gramStart"/>
            <w:r>
              <w:rPr>
                <w:rStyle w:val="c3"/>
                <w:color w:val="000000"/>
              </w:rPr>
              <w:t>бинт</w:t>
            </w:r>
            <w:proofErr w:type="gramEnd"/>
            <w:r>
              <w:rPr>
                <w:rStyle w:val="c3"/>
                <w:color w:val="000000"/>
              </w:rPr>
              <w:t xml:space="preserve"> заново проводят по грудной клетке в сторону левой подмышечной впадины, при этом перекрещивают предыдущий слой;</w:t>
            </w:r>
          </w:p>
          <w:p w:rsidR="00986D7B" w:rsidRDefault="00986D7B">
            <w:pPr>
              <w:pStyle w:val="c1"/>
              <w:spacing w:before="0" w:beforeAutospacing="0" w:after="0" w:afterAutospacing="0"/>
              <w:rPr>
                <w:rFonts w:ascii="Calibri" w:hAnsi="Calibri" w:cs="Arial"/>
                <w:color w:val="000000"/>
                <w:sz w:val="22"/>
                <w:szCs w:val="22"/>
              </w:rPr>
            </w:pPr>
            <w:r>
              <w:rPr>
                <w:rStyle w:val="c3"/>
                <w:color w:val="000000"/>
              </w:rPr>
              <w:t>ход 4 и 5 – бинт заново проводят через спину в сторону правой подмышки, совершая восьмиобразный шаг;</w:t>
            </w:r>
          </w:p>
          <w:p w:rsidR="00986D7B" w:rsidRDefault="00986D7B">
            <w:pPr>
              <w:pStyle w:val="c20"/>
              <w:spacing w:before="0" w:beforeAutospacing="0" w:after="0" w:afterAutospacing="0" w:line="0" w:lineRule="atLeast"/>
              <w:rPr>
                <w:rFonts w:ascii="Calibri" w:hAnsi="Calibri" w:cs="Arial"/>
                <w:color w:val="000000"/>
                <w:sz w:val="22"/>
                <w:szCs w:val="22"/>
              </w:rPr>
            </w:pPr>
            <w:r>
              <w:rPr>
                <w:rStyle w:val="c3"/>
                <w:color w:val="000000"/>
              </w:rPr>
              <w:t>закрепляющий ход – бинт оборачивают вокруг грудной клетки и фиксируют</w:t>
            </w:r>
          </w:p>
        </w:tc>
      </w:tr>
      <w:tr w:rsidR="00986D7B" w:rsidTr="00986D7B">
        <w:tc>
          <w:tcPr>
            <w:tcW w:w="1968"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Колосовидная повязка</w:t>
            </w:r>
          </w:p>
        </w:tc>
        <w:tc>
          <w:tcPr>
            <w:tcW w:w="7962"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21"/>
              <w:spacing w:before="0" w:beforeAutospacing="0" w:after="0" w:afterAutospacing="0"/>
              <w:rPr>
                <w:rFonts w:ascii="Calibri" w:hAnsi="Calibri" w:cs="Arial"/>
                <w:color w:val="000000"/>
                <w:sz w:val="22"/>
                <w:szCs w:val="22"/>
              </w:rPr>
            </w:pPr>
            <w:r>
              <w:rPr>
                <w:rStyle w:val="c3"/>
                <w:color w:val="000000"/>
              </w:rPr>
              <w:t>Является разновидностью восьмиобразной. Ее наложение, например, на плечевой сустав выполняется по следующей схеме:</w:t>
            </w:r>
          </w:p>
          <w:p w:rsidR="00986D7B" w:rsidRDefault="00986D7B">
            <w:pPr>
              <w:pStyle w:val="c1"/>
              <w:spacing w:before="0" w:beforeAutospacing="0" w:after="0" w:afterAutospacing="0"/>
              <w:rPr>
                <w:rFonts w:ascii="Calibri" w:hAnsi="Calibri" w:cs="Arial"/>
                <w:color w:val="000000"/>
                <w:sz w:val="22"/>
                <w:szCs w:val="22"/>
              </w:rPr>
            </w:pPr>
            <w:r>
              <w:rPr>
                <w:rStyle w:val="c3"/>
                <w:color w:val="000000"/>
              </w:rPr>
              <w:t>ход 1 – бинт проводят через грудную клетку со стороны здоровой подмышечной впадины к противоположному плечу;</w:t>
            </w:r>
          </w:p>
          <w:p w:rsidR="00986D7B" w:rsidRDefault="00986D7B">
            <w:pPr>
              <w:pStyle w:val="c1"/>
              <w:spacing w:before="0" w:beforeAutospacing="0" w:after="0" w:afterAutospacing="0"/>
              <w:rPr>
                <w:rFonts w:ascii="Calibri" w:hAnsi="Calibri" w:cs="Arial"/>
                <w:color w:val="000000"/>
                <w:sz w:val="22"/>
                <w:szCs w:val="22"/>
              </w:rPr>
            </w:pPr>
            <w:r>
              <w:rPr>
                <w:rStyle w:val="c3"/>
                <w:color w:val="000000"/>
              </w:rPr>
              <w:t>ход 2 – бинтом обходят плечо спереди, по внешней стороне, сзади, через подмышечную впадину и поднимают его косо на плечо, таким образом, чтобы перекрестить предыдущий слой;</w:t>
            </w:r>
          </w:p>
          <w:p w:rsidR="00986D7B" w:rsidRDefault="00986D7B">
            <w:pPr>
              <w:pStyle w:val="c1"/>
              <w:spacing w:before="0" w:beforeAutospacing="0" w:after="0" w:afterAutospacing="0"/>
              <w:rPr>
                <w:rFonts w:ascii="Calibri" w:hAnsi="Calibri" w:cs="Arial"/>
                <w:color w:val="000000"/>
                <w:sz w:val="22"/>
                <w:szCs w:val="22"/>
              </w:rPr>
            </w:pPr>
            <w:r>
              <w:rPr>
                <w:rStyle w:val="c3"/>
                <w:color w:val="000000"/>
              </w:rPr>
              <w:t>ход 3 – бинт проводят через спину обратно к здоровой подмышке;</w:t>
            </w:r>
          </w:p>
          <w:p w:rsidR="00986D7B" w:rsidRDefault="00986D7B">
            <w:pPr>
              <w:pStyle w:val="c20"/>
              <w:spacing w:before="0" w:beforeAutospacing="0" w:after="0" w:afterAutospacing="0" w:line="0" w:lineRule="atLeast"/>
              <w:rPr>
                <w:rFonts w:ascii="Calibri" w:hAnsi="Calibri" w:cs="Arial"/>
                <w:color w:val="000000"/>
                <w:sz w:val="22"/>
                <w:szCs w:val="22"/>
              </w:rPr>
            </w:pPr>
            <w:r>
              <w:rPr>
                <w:rStyle w:val="c3"/>
                <w:color w:val="000000"/>
              </w:rPr>
              <w:t>ход 4 и 5 – повторение ходов с первого по третий, соблюдая, чтобы каждый новый слой бинта накладывался немного выше предыдущего, образовывая в месте пересечения узор «колосок»</w:t>
            </w:r>
          </w:p>
        </w:tc>
      </w:tr>
      <w:tr w:rsidR="00986D7B" w:rsidTr="00986D7B">
        <w:tc>
          <w:tcPr>
            <w:tcW w:w="1968"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Черепашья повязка</w:t>
            </w:r>
          </w:p>
        </w:tc>
        <w:tc>
          <w:tcPr>
            <w:tcW w:w="7962"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21"/>
              <w:spacing w:before="0" w:beforeAutospacing="0" w:after="0" w:afterAutospacing="0"/>
              <w:rPr>
                <w:rFonts w:ascii="Calibri" w:hAnsi="Calibri" w:cs="Arial"/>
                <w:color w:val="000000"/>
                <w:sz w:val="22"/>
                <w:szCs w:val="22"/>
              </w:rPr>
            </w:pPr>
            <w:r>
              <w:rPr>
                <w:rStyle w:val="c3"/>
                <w:color w:val="000000"/>
              </w:rPr>
              <w:t>Используется для перевязывания области суставов</w:t>
            </w:r>
          </w:p>
          <w:p w:rsidR="00986D7B" w:rsidRDefault="00986D7B">
            <w:pPr>
              <w:pStyle w:val="c1"/>
              <w:spacing w:before="0" w:beforeAutospacing="0" w:after="0" w:afterAutospacing="0"/>
              <w:rPr>
                <w:rFonts w:ascii="Calibri" w:hAnsi="Calibri" w:cs="Arial"/>
                <w:color w:val="000000"/>
                <w:sz w:val="22"/>
                <w:szCs w:val="22"/>
              </w:rPr>
            </w:pPr>
            <w:r>
              <w:rPr>
                <w:rStyle w:val="c3"/>
                <w:color w:val="000000"/>
              </w:rPr>
              <w:t>Расходящаяся черепашья повязка:</w:t>
            </w:r>
          </w:p>
          <w:p w:rsidR="00986D7B" w:rsidRDefault="00986D7B" w:rsidP="00986D7B">
            <w:pPr>
              <w:numPr>
                <w:ilvl w:val="0"/>
                <w:numId w:val="27"/>
              </w:numPr>
              <w:spacing w:after="0" w:line="240" w:lineRule="auto"/>
              <w:rPr>
                <w:rFonts w:ascii="Calibri" w:hAnsi="Calibri" w:cs="Arial"/>
                <w:color w:val="000000"/>
              </w:rPr>
            </w:pPr>
            <w:r>
              <w:rPr>
                <w:rStyle w:val="c3"/>
                <w:color w:val="000000"/>
              </w:rPr>
              <w:t>по центру сустава делают один виток бинта;</w:t>
            </w:r>
          </w:p>
          <w:p w:rsidR="00986D7B" w:rsidRDefault="00986D7B" w:rsidP="00986D7B">
            <w:pPr>
              <w:numPr>
                <w:ilvl w:val="0"/>
                <w:numId w:val="27"/>
              </w:numPr>
              <w:spacing w:after="0" w:line="240" w:lineRule="auto"/>
              <w:rPr>
                <w:rFonts w:ascii="Calibri" w:hAnsi="Calibri" w:cs="Arial"/>
                <w:color w:val="000000"/>
              </w:rPr>
            </w:pPr>
            <w:r>
              <w:rPr>
                <w:rStyle w:val="c3"/>
                <w:color w:val="000000"/>
              </w:rPr>
              <w:t>повторяют круговые обороты сверху и снизу от предыдущего слоя несколько раз, постепенно закрывая все травмированное место;</w:t>
            </w:r>
          </w:p>
          <w:p w:rsidR="00986D7B" w:rsidRDefault="00986D7B" w:rsidP="00986D7B">
            <w:pPr>
              <w:numPr>
                <w:ilvl w:val="0"/>
                <w:numId w:val="27"/>
              </w:numPr>
              <w:spacing w:after="0" w:line="240" w:lineRule="auto"/>
              <w:rPr>
                <w:rFonts w:ascii="Calibri" w:hAnsi="Calibri" w:cs="Arial"/>
                <w:color w:val="000000"/>
              </w:rPr>
            </w:pPr>
            <w:r>
              <w:rPr>
                <w:rStyle w:val="c3"/>
                <w:color w:val="000000"/>
              </w:rPr>
              <w:t xml:space="preserve">каждый новый слой перекрещивается с </w:t>
            </w:r>
            <w:proofErr w:type="gramStart"/>
            <w:r>
              <w:rPr>
                <w:rStyle w:val="c3"/>
                <w:color w:val="000000"/>
              </w:rPr>
              <w:t>предшествующим</w:t>
            </w:r>
            <w:proofErr w:type="gramEnd"/>
            <w:r>
              <w:rPr>
                <w:rStyle w:val="c3"/>
                <w:color w:val="000000"/>
              </w:rPr>
              <w:t xml:space="preserve"> в подколенной впадинке;</w:t>
            </w:r>
          </w:p>
          <w:p w:rsidR="00986D7B" w:rsidRDefault="00986D7B" w:rsidP="00986D7B">
            <w:pPr>
              <w:numPr>
                <w:ilvl w:val="0"/>
                <w:numId w:val="27"/>
              </w:numPr>
              <w:spacing w:after="0" w:line="240" w:lineRule="auto"/>
              <w:rPr>
                <w:rFonts w:ascii="Calibri" w:hAnsi="Calibri" w:cs="Arial"/>
                <w:color w:val="000000"/>
              </w:rPr>
            </w:pPr>
            <w:r>
              <w:rPr>
                <w:rStyle w:val="c3"/>
                <w:color w:val="000000"/>
              </w:rPr>
              <w:t>закрепляющий оборот делается вокруг бедра</w:t>
            </w:r>
          </w:p>
          <w:p w:rsidR="00986D7B" w:rsidRDefault="00986D7B">
            <w:pPr>
              <w:pStyle w:val="c1"/>
              <w:spacing w:before="0" w:beforeAutospacing="0" w:after="0" w:afterAutospacing="0"/>
              <w:rPr>
                <w:rFonts w:ascii="Calibri" w:hAnsi="Calibri" w:cs="Arial"/>
                <w:color w:val="000000"/>
                <w:sz w:val="22"/>
                <w:szCs w:val="22"/>
              </w:rPr>
            </w:pPr>
            <w:r>
              <w:rPr>
                <w:rStyle w:val="c3"/>
                <w:color w:val="000000"/>
              </w:rPr>
              <w:t>Сходящая черепашья повязка:</w:t>
            </w:r>
          </w:p>
          <w:p w:rsidR="00986D7B" w:rsidRDefault="00986D7B" w:rsidP="00986D7B">
            <w:pPr>
              <w:numPr>
                <w:ilvl w:val="0"/>
                <w:numId w:val="28"/>
              </w:numPr>
              <w:spacing w:after="0" w:line="240" w:lineRule="auto"/>
              <w:rPr>
                <w:rFonts w:ascii="Calibri" w:hAnsi="Calibri" w:cs="Arial"/>
                <w:color w:val="000000"/>
              </w:rPr>
            </w:pPr>
            <w:r>
              <w:rPr>
                <w:rStyle w:val="c3"/>
                <w:color w:val="000000"/>
              </w:rPr>
              <w:t>делают периферические туры выше и ниже травмированного сустава, при этом перекрещивая бинт в подколенной впадине;</w:t>
            </w:r>
          </w:p>
          <w:p w:rsidR="00986D7B" w:rsidRDefault="00986D7B" w:rsidP="00986D7B">
            <w:pPr>
              <w:numPr>
                <w:ilvl w:val="0"/>
                <w:numId w:val="28"/>
              </w:numPr>
              <w:spacing w:after="0" w:line="240" w:lineRule="auto"/>
              <w:rPr>
                <w:rFonts w:ascii="Calibri" w:hAnsi="Calibri" w:cs="Arial"/>
                <w:color w:val="000000"/>
              </w:rPr>
            </w:pPr>
            <w:r>
              <w:rPr>
                <w:rStyle w:val="c3"/>
                <w:color w:val="000000"/>
              </w:rPr>
              <w:lastRenderedPageBreak/>
              <w:t>все следующие витки бинта делаются аналогично, двигаясь по направлению к центру сустава;</w:t>
            </w:r>
          </w:p>
          <w:p w:rsidR="00986D7B" w:rsidRDefault="00986D7B" w:rsidP="00986D7B">
            <w:pPr>
              <w:numPr>
                <w:ilvl w:val="0"/>
                <w:numId w:val="28"/>
              </w:numPr>
              <w:spacing w:after="0" w:line="0" w:lineRule="atLeast"/>
              <w:rPr>
                <w:rFonts w:ascii="Calibri" w:hAnsi="Calibri" w:cs="Arial"/>
                <w:color w:val="000000"/>
              </w:rPr>
            </w:pPr>
            <w:r>
              <w:rPr>
                <w:rStyle w:val="c3"/>
                <w:color w:val="000000"/>
              </w:rPr>
              <w:t>закрепляющий оборот выполняется на уровне середины сустава</w:t>
            </w:r>
          </w:p>
        </w:tc>
      </w:tr>
    </w:tbl>
    <w:p w:rsidR="00986D7B" w:rsidRDefault="00986D7B" w:rsidP="00986D7B">
      <w:pPr>
        <w:pStyle w:val="c21"/>
        <w:shd w:val="clear" w:color="auto" w:fill="FFFFFF"/>
        <w:spacing w:before="0" w:beforeAutospacing="0" w:after="0" w:afterAutospacing="0"/>
        <w:rPr>
          <w:rFonts w:ascii="Calibri" w:hAnsi="Calibri"/>
          <w:color w:val="000000"/>
          <w:sz w:val="22"/>
          <w:szCs w:val="22"/>
        </w:rPr>
      </w:pPr>
      <w:r>
        <w:rPr>
          <w:rStyle w:val="c25"/>
          <w:b/>
          <w:bCs/>
          <w:color w:val="000000"/>
        </w:rPr>
        <w:lastRenderedPageBreak/>
        <w:t>Перевязка головы</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Существует несколько типов повязок на голову:</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1. «чепец»;</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2. простая;</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3. «уздечка»;</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4. «шапка Гиппократа»;</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5. на один глаз;</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6. на оба глаза;</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 xml:space="preserve">7. </w:t>
      </w:r>
      <w:proofErr w:type="gramStart"/>
      <w:r>
        <w:rPr>
          <w:rStyle w:val="c3"/>
          <w:color w:val="000000"/>
        </w:rPr>
        <w:t>неаполитанская</w:t>
      </w:r>
      <w:proofErr w:type="gramEnd"/>
      <w:r>
        <w:rPr>
          <w:rStyle w:val="c3"/>
          <w:color w:val="000000"/>
        </w:rPr>
        <w:t xml:space="preserve"> (на ухо).</w:t>
      </w:r>
    </w:p>
    <w:tbl>
      <w:tblPr>
        <w:tblW w:w="12015" w:type="dxa"/>
        <w:tblInd w:w="-76" w:type="dxa"/>
        <w:shd w:val="clear" w:color="auto" w:fill="FFFFFF"/>
        <w:tblCellMar>
          <w:top w:w="15" w:type="dxa"/>
          <w:left w:w="15" w:type="dxa"/>
          <w:bottom w:w="15" w:type="dxa"/>
          <w:right w:w="15" w:type="dxa"/>
        </w:tblCellMar>
        <w:tblLook w:val="04A0"/>
      </w:tblPr>
      <w:tblGrid>
        <w:gridCol w:w="3238"/>
        <w:gridCol w:w="8777"/>
      </w:tblGrid>
      <w:tr w:rsidR="00986D7B" w:rsidTr="00986D7B">
        <w:tc>
          <w:tcPr>
            <w:tcW w:w="9630" w:type="dxa"/>
            <w:gridSpan w:val="2"/>
            <w:tcBorders>
              <w:top w:val="single" w:sz="2" w:space="0" w:color="000000"/>
              <w:left w:val="single" w:sz="2" w:space="0" w:color="000000"/>
              <w:bottom w:val="single" w:sz="8" w:space="0" w:color="3C2E2D"/>
              <w:right w:val="single" w:sz="2" w:space="0" w:color="000000"/>
            </w:tcBorders>
            <w:shd w:val="clear" w:color="auto" w:fill="FFFFFF"/>
            <w:tcMar>
              <w:top w:w="76" w:type="dxa"/>
              <w:left w:w="76" w:type="dxa"/>
              <w:bottom w:w="76" w:type="dxa"/>
              <w:right w:w="76" w:type="dxa"/>
            </w:tcMar>
            <w:vAlign w:val="center"/>
            <w:hideMark/>
          </w:tcPr>
          <w:p w:rsidR="00986D7B" w:rsidRDefault="00986D7B">
            <w:pPr>
              <w:pStyle w:val="c26"/>
              <w:spacing w:before="0" w:beforeAutospacing="0" w:after="0" w:afterAutospacing="0" w:line="0" w:lineRule="atLeast"/>
              <w:jc w:val="center"/>
              <w:rPr>
                <w:rFonts w:ascii="Calibri" w:hAnsi="Calibri" w:cs="Arial"/>
                <w:color w:val="000000"/>
                <w:sz w:val="22"/>
                <w:szCs w:val="22"/>
              </w:rPr>
            </w:pPr>
            <w:r>
              <w:rPr>
                <w:rStyle w:val="c27"/>
                <w:color w:val="000000"/>
              </w:rPr>
              <w:t>Ситуации наложения повязок в соответствии с их типом</w:t>
            </w:r>
          </w:p>
        </w:tc>
      </w:tr>
      <w:tr w:rsidR="00986D7B" w:rsidTr="00986D7B">
        <w:tc>
          <w:tcPr>
            <w:tcW w:w="259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Название</w:t>
            </w:r>
          </w:p>
        </w:tc>
        <w:tc>
          <w:tcPr>
            <w:tcW w:w="70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Когда накладывается</w:t>
            </w:r>
          </w:p>
        </w:tc>
      </w:tr>
      <w:tr w:rsidR="00986D7B" w:rsidTr="00986D7B">
        <w:tc>
          <w:tcPr>
            <w:tcW w:w="259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«Чепец»</w:t>
            </w:r>
          </w:p>
        </w:tc>
        <w:tc>
          <w:tcPr>
            <w:tcW w:w="70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При ранениях лобной и затылочной части головы</w:t>
            </w:r>
          </w:p>
        </w:tc>
      </w:tr>
      <w:tr w:rsidR="00986D7B" w:rsidTr="00986D7B">
        <w:tc>
          <w:tcPr>
            <w:tcW w:w="259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Простая</w:t>
            </w:r>
          </w:p>
        </w:tc>
        <w:tc>
          <w:tcPr>
            <w:tcW w:w="70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При легких повреждениях затылочной, теменной, лобной части головы</w:t>
            </w:r>
          </w:p>
        </w:tc>
      </w:tr>
      <w:tr w:rsidR="00986D7B" w:rsidTr="00986D7B">
        <w:tc>
          <w:tcPr>
            <w:tcW w:w="259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«Уздечка»</w:t>
            </w:r>
          </w:p>
        </w:tc>
        <w:tc>
          <w:tcPr>
            <w:tcW w:w="70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При ранениях лобной части черепа, лица и нижней челюсти</w:t>
            </w:r>
          </w:p>
        </w:tc>
      </w:tr>
      <w:tr w:rsidR="00986D7B" w:rsidTr="00986D7B">
        <w:tc>
          <w:tcPr>
            <w:tcW w:w="259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«Шапка Гиппократа»</w:t>
            </w:r>
          </w:p>
        </w:tc>
        <w:tc>
          <w:tcPr>
            <w:tcW w:w="70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Имеет место повреждения теменной части</w:t>
            </w:r>
          </w:p>
        </w:tc>
      </w:tr>
      <w:tr w:rsidR="00986D7B" w:rsidTr="00986D7B">
        <w:tc>
          <w:tcPr>
            <w:tcW w:w="259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На один глаз</w:t>
            </w:r>
          </w:p>
        </w:tc>
        <w:tc>
          <w:tcPr>
            <w:tcW w:w="70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При травме одного глаза</w:t>
            </w:r>
          </w:p>
        </w:tc>
      </w:tr>
      <w:tr w:rsidR="00986D7B" w:rsidTr="00986D7B">
        <w:tc>
          <w:tcPr>
            <w:tcW w:w="259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На оба глаза</w:t>
            </w:r>
          </w:p>
        </w:tc>
        <w:tc>
          <w:tcPr>
            <w:tcW w:w="70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Когда травмировано оба глаза</w:t>
            </w:r>
          </w:p>
        </w:tc>
      </w:tr>
      <w:tr w:rsidR="00986D7B" w:rsidTr="00986D7B">
        <w:tc>
          <w:tcPr>
            <w:tcW w:w="259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Неаполитанская</w:t>
            </w:r>
          </w:p>
        </w:tc>
        <w:tc>
          <w:tcPr>
            <w:tcW w:w="70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При травме уха</w:t>
            </w:r>
          </w:p>
        </w:tc>
      </w:tr>
    </w:tbl>
    <w:p w:rsidR="00986D7B" w:rsidRDefault="00986D7B" w:rsidP="00986D7B">
      <w:pPr>
        <w:pStyle w:val="c21"/>
        <w:shd w:val="clear" w:color="auto" w:fill="FFFFFF"/>
        <w:spacing w:before="0" w:beforeAutospacing="0" w:after="0" w:afterAutospacing="0"/>
        <w:rPr>
          <w:rFonts w:ascii="Calibri" w:hAnsi="Calibri"/>
          <w:color w:val="000000"/>
          <w:sz w:val="22"/>
          <w:szCs w:val="22"/>
        </w:rPr>
      </w:pPr>
      <w:r>
        <w:rPr>
          <w:rStyle w:val="c7"/>
          <w:color w:val="000000"/>
        </w:rPr>
        <w:t>В основе правила наложения повязок на голову лежит то, что независимо от типа, перевязка осуществляется бинтами средней ширины – 10 см.</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7"/>
          <w:color w:val="000000"/>
        </w:rPr>
        <w:t>Поскольку при любой травме очень важно вовремя предоставить </w:t>
      </w:r>
      <w:hyperlink r:id="rId8" w:history="1">
        <w:r>
          <w:rPr>
            <w:rStyle w:val="a5"/>
          </w:rPr>
          <w:t>медицинскую помощь,</w:t>
        </w:r>
      </w:hyperlink>
      <w:r>
        <w:rPr>
          <w:rStyle w:val="c3"/>
          <w:color w:val="000000"/>
        </w:rPr>
        <w:t> то при общем повреждении головы рекомендуется наложить наиболее простой вариант повязки – «чепец».</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Правила наложения повязки «чепец»:</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1. От бинта отрезается кусок длиной около метра, который будет использоваться в качестве завязки.</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2. Ее среднюю часть прикладывают к темени.</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3. Концы завязки придерживают обеими руками, это может делать либо помощник, либо сам больной, если он находится в сознательном состоянии.</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4. Накладывают фиксирующий слой бинта вокруг головы, доходя до завязки.</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5. Начинают оборачивать бинт вокруг завязки и дальше, по голове.</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6. Дойдя до противоположного конца завязки, бинт снова оборачивают и проводят вокруг черепа немного выше первого слоя.</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7. Повторными действиями полностью покрывают бинтом волосистую часть головы.</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8. Делая последний тур, конец бинта привязывают к одной из лямок.</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9. Лямки завязываются под подбородком.</w:t>
      </w:r>
    </w:p>
    <w:tbl>
      <w:tblPr>
        <w:tblW w:w="12015" w:type="dxa"/>
        <w:tblInd w:w="-76" w:type="dxa"/>
        <w:shd w:val="clear" w:color="auto" w:fill="FFFFFF"/>
        <w:tblCellMar>
          <w:top w:w="15" w:type="dxa"/>
          <w:left w:w="15" w:type="dxa"/>
          <w:bottom w:w="15" w:type="dxa"/>
          <w:right w:w="15" w:type="dxa"/>
        </w:tblCellMar>
        <w:tblLook w:val="04A0"/>
      </w:tblPr>
      <w:tblGrid>
        <w:gridCol w:w="3238"/>
        <w:gridCol w:w="8777"/>
      </w:tblGrid>
      <w:tr w:rsidR="00986D7B" w:rsidTr="00986D7B">
        <w:tc>
          <w:tcPr>
            <w:tcW w:w="9630" w:type="dxa"/>
            <w:gridSpan w:val="2"/>
            <w:tcBorders>
              <w:top w:val="single" w:sz="2" w:space="0" w:color="000000"/>
              <w:left w:val="single" w:sz="2" w:space="0" w:color="000000"/>
              <w:bottom w:val="single" w:sz="8" w:space="0" w:color="3C2E2D"/>
              <w:right w:val="single" w:sz="2" w:space="0" w:color="000000"/>
            </w:tcBorders>
            <w:shd w:val="clear" w:color="auto" w:fill="FFFFFF"/>
            <w:tcMar>
              <w:top w:w="76" w:type="dxa"/>
              <w:left w:w="76" w:type="dxa"/>
              <w:bottom w:w="76" w:type="dxa"/>
              <w:right w:w="76" w:type="dxa"/>
            </w:tcMar>
            <w:vAlign w:val="center"/>
            <w:hideMark/>
          </w:tcPr>
          <w:p w:rsidR="00986D7B" w:rsidRDefault="00986D7B">
            <w:pPr>
              <w:pStyle w:val="c26"/>
              <w:spacing w:before="0" w:beforeAutospacing="0" w:after="0" w:afterAutospacing="0" w:line="0" w:lineRule="atLeast"/>
              <w:jc w:val="center"/>
              <w:rPr>
                <w:rFonts w:ascii="Calibri" w:hAnsi="Calibri" w:cs="Arial"/>
                <w:color w:val="000000"/>
                <w:sz w:val="22"/>
                <w:szCs w:val="22"/>
              </w:rPr>
            </w:pPr>
            <w:r>
              <w:rPr>
                <w:rStyle w:val="c27"/>
                <w:color w:val="000000"/>
              </w:rPr>
              <w:t>Примеры наложения некоторых других повязок</w:t>
            </w:r>
          </w:p>
        </w:tc>
      </w:tr>
      <w:tr w:rsidR="00986D7B" w:rsidTr="00986D7B">
        <w:tc>
          <w:tcPr>
            <w:tcW w:w="259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Тип</w:t>
            </w:r>
          </w:p>
        </w:tc>
        <w:tc>
          <w:tcPr>
            <w:tcW w:w="70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Правило наложения повязки</w:t>
            </w:r>
          </w:p>
        </w:tc>
      </w:tr>
      <w:tr w:rsidR="00986D7B" w:rsidTr="00986D7B">
        <w:tc>
          <w:tcPr>
            <w:tcW w:w="259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Простая</w:t>
            </w:r>
          </w:p>
        </w:tc>
        <w:tc>
          <w:tcPr>
            <w:tcW w:w="70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 xml:space="preserve">Проводят бинт два раза вокруг головы. Следующим шагом впереди делают </w:t>
            </w:r>
            <w:proofErr w:type="gramStart"/>
            <w:r>
              <w:rPr>
                <w:rStyle w:val="c3"/>
                <w:color w:val="000000"/>
              </w:rPr>
              <w:t>перегиб</w:t>
            </w:r>
            <w:proofErr w:type="gramEnd"/>
            <w:r>
              <w:rPr>
                <w:rStyle w:val="c3"/>
                <w:color w:val="000000"/>
              </w:rPr>
              <w:t xml:space="preserve"> и бинт начинают накладывать косо (ото лба на затылок), немного выше от кругового слоя. На затылке делается еще один </w:t>
            </w:r>
            <w:proofErr w:type="gramStart"/>
            <w:r>
              <w:rPr>
                <w:rStyle w:val="c3"/>
                <w:color w:val="000000"/>
              </w:rPr>
              <w:t>перегиб</w:t>
            </w:r>
            <w:proofErr w:type="gramEnd"/>
            <w:r>
              <w:rPr>
                <w:rStyle w:val="c3"/>
                <w:color w:val="000000"/>
              </w:rPr>
              <w:t xml:space="preserve"> и ведут бинт уже с другого бока головы. Ходы закрепляют, после чего повторяют процедуру, меняя </w:t>
            </w:r>
            <w:r>
              <w:rPr>
                <w:rStyle w:val="c3"/>
                <w:color w:val="000000"/>
              </w:rPr>
              <w:lastRenderedPageBreak/>
              <w:t xml:space="preserve">направление бинта. Техника повторяется, пока макушка не будет полностью покрыта, при </w:t>
            </w:r>
            <w:proofErr w:type="gramStart"/>
            <w:r>
              <w:rPr>
                <w:rStyle w:val="c3"/>
                <w:color w:val="000000"/>
              </w:rPr>
              <w:t>этом</w:t>
            </w:r>
            <w:proofErr w:type="gramEnd"/>
            <w:r>
              <w:rPr>
                <w:rStyle w:val="c3"/>
                <w:color w:val="000000"/>
              </w:rPr>
              <w:t xml:space="preserve"> не забывая фиксировать каждые два косых хода бинта</w:t>
            </w:r>
          </w:p>
        </w:tc>
      </w:tr>
      <w:tr w:rsidR="00986D7B" w:rsidTr="00986D7B">
        <w:tc>
          <w:tcPr>
            <w:tcW w:w="259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lastRenderedPageBreak/>
              <w:t>«Уздечка»</w:t>
            </w:r>
          </w:p>
        </w:tc>
        <w:tc>
          <w:tcPr>
            <w:tcW w:w="70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 xml:space="preserve">Делают два витка вокруг головы. Далее бинт опускают под нижнюю челюсть, проведя его под правым ухом. Поднимают его обратно на темечко через левое ухо, соответственно. Делают три таких вертикальных витка, после чего бинт из-под правого уха проводят на переднюю часть шеи, косо через затылок и вокруг головы, </w:t>
            </w:r>
            <w:proofErr w:type="gramStart"/>
            <w:r>
              <w:rPr>
                <w:rStyle w:val="c3"/>
                <w:color w:val="000000"/>
              </w:rPr>
              <w:t>фиксируя</w:t>
            </w:r>
            <w:proofErr w:type="gramEnd"/>
            <w:r>
              <w:rPr>
                <w:rStyle w:val="c3"/>
                <w:color w:val="000000"/>
              </w:rPr>
              <w:t xml:space="preserve"> таким образом предыдущие слои. Следующим шагом снова опускаются с правой стороны под нижнюю челюсть, стараясь полностью ее охватить горизонтально. Затем бинт проводят к затылку, повторяя этот шаг. Еще раз повторяют ход через шею, после чего окончательно закрепив бинт вокруг головы</w:t>
            </w:r>
          </w:p>
        </w:tc>
      </w:tr>
      <w:tr w:rsidR="00986D7B" w:rsidTr="00986D7B">
        <w:tc>
          <w:tcPr>
            <w:tcW w:w="259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На один глаз</w:t>
            </w:r>
          </w:p>
        </w:tc>
        <w:tc>
          <w:tcPr>
            <w:tcW w:w="70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 xml:space="preserve">Начинается повязка с двух укрепляющих слоев бинта, который ведут в случае травмы правого глаза слева направо, левого – справа налево. После этого бинт опускается со стороны травмы по затылку, заводится под ухо, косо через щеку накрывает глаз и закрепляется круговым ходом. Шаг повторяют несколько раз, прикрывая каждым новый слой бинта предыдущий примерно </w:t>
            </w:r>
            <w:proofErr w:type="gramStart"/>
            <w:r>
              <w:rPr>
                <w:rStyle w:val="c3"/>
                <w:color w:val="000000"/>
              </w:rPr>
              <w:t>на половину</w:t>
            </w:r>
            <w:proofErr w:type="gramEnd"/>
          </w:p>
        </w:tc>
      </w:tr>
    </w:tbl>
    <w:p w:rsidR="00986D7B" w:rsidRDefault="00986D7B" w:rsidP="00986D7B">
      <w:pPr>
        <w:pStyle w:val="c21"/>
        <w:shd w:val="clear" w:color="auto" w:fill="FFFFFF"/>
        <w:spacing w:before="0" w:beforeAutospacing="0" w:after="0" w:afterAutospacing="0"/>
        <w:rPr>
          <w:rFonts w:ascii="Calibri" w:hAnsi="Calibri"/>
          <w:color w:val="000000"/>
          <w:sz w:val="22"/>
          <w:szCs w:val="22"/>
        </w:rPr>
      </w:pPr>
      <w:r>
        <w:rPr>
          <w:rStyle w:val="c25"/>
          <w:b/>
          <w:bCs/>
          <w:color w:val="000000"/>
        </w:rPr>
        <w:t>Перевязки при кровотечениях</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Кровотечение – это потеря крови при нарушении целости кровеносных сосудов.</w:t>
      </w:r>
    </w:p>
    <w:tbl>
      <w:tblPr>
        <w:tblW w:w="12015" w:type="dxa"/>
        <w:tblInd w:w="-76" w:type="dxa"/>
        <w:shd w:val="clear" w:color="auto" w:fill="FFFFFF"/>
        <w:tblCellMar>
          <w:top w:w="15" w:type="dxa"/>
          <w:left w:w="15" w:type="dxa"/>
          <w:bottom w:w="15" w:type="dxa"/>
          <w:right w:w="15" w:type="dxa"/>
        </w:tblCellMar>
        <w:tblLook w:val="04A0"/>
      </w:tblPr>
      <w:tblGrid>
        <w:gridCol w:w="3349"/>
        <w:gridCol w:w="4661"/>
        <w:gridCol w:w="4005"/>
      </w:tblGrid>
      <w:tr w:rsidR="00986D7B" w:rsidTr="00986D7B">
        <w:tc>
          <w:tcPr>
            <w:tcW w:w="9630" w:type="dxa"/>
            <w:gridSpan w:val="3"/>
            <w:tcBorders>
              <w:top w:val="single" w:sz="2" w:space="0" w:color="000000"/>
              <w:left w:val="single" w:sz="2" w:space="0" w:color="000000"/>
              <w:bottom w:val="single" w:sz="8" w:space="0" w:color="3C2E2D"/>
              <w:right w:val="single" w:sz="2" w:space="0" w:color="000000"/>
            </w:tcBorders>
            <w:shd w:val="clear" w:color="auto" w:fill="FFFFFF"/>
            <w:tcMar>
              <w:top w:w="76" w:type="dxa"/>
              <w:left w:w="76" w:type="dxa"/>
              <w:bottom w:w="76" w:type="dxa"/>
              <w:right w:w="76" w:type="dxa"/>
            </w:tcMar>
            <w:vAlign w:val="center"/>
            <w:hideMark/>
          </w:tcPr>
          <w:p w:rsidR="00986D7B" w:rsidRDefault="00986D7B">
            <w:pPr>
              <w:pStyle w:val="c26"/>
              <w:spacing w:before="0" w:beforeAutospacing="0" w:after="0" w:afterAutospacing="0" w:line="0" w:lineRule="atLeast"/>
              <w:jc w:val="center"/>
              <w:rPr>
                <w:rFonts w:ascii="Calibri" w:hAnsi="Calibri" w:cs="Arial"/>
                <w:color w:val="000000"/>
                <w:sz w:val="22"/>
                <w:szCs w:val="22"/>
              </w:rPr>
            </w:pPr>
            <w:r>
              <w:rPr>
                <w:rStyle w:val="c27"/>
                <w:color w:val="000000"/>
              </w:rPr>
              <w:t>Правила наложения повязок при кровотечениях разных видов</w:t>
            </w:r>
          </w:p>
        </w:tc>
      </w:tr>
      <w:tr w:rsidR="00986D7B" w:rsidTr="00986D7B">
        <w:tc>
          <w:tcPr>
            <w:tcW w:w="2684"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Вид кровотечения</w:t>
            </w:r>
          </w:p>
        </w:tc>
        <w:tc>
          <w:tcPr>
            <w:tcW w:w="37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Описание</w:t>
            </w:r>
          </w:p>
        </w:tc>
        <w:tc>
          <w:tcPr>
            <w:tcW w:w="3210"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Правило наложения повязки</w:t>
            </w:r>
          </w:p>
        </w:tc>
      </w:tr>
      <w:tr w:rsidR="00986D7B" w:rsidTr="00986D7B">
        <w:tc>
          <w:tcPr>
            <w:tcW w:w="2684"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Артериальное</w:t>
            </w:r>
          </w:p>
        </w:tc>
        <w:tc>
          <w:tcPr>
            <w:tcW w:w="37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Кровь имеет ярко-красный цвет и бьет сильной пульсирующей струей</w:t>
            </w:r>
          </w:p>
        </w:tc>
        <w:tc>
          <w:tcPr>
            <w:tcW w:w="3210"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Плотно сжать место выше раны рукой, жгутом либо закруткой из ткани. Тип накладываемой повязки – давящий</w:t>
            </w:r>
          </w:p>
        </w:tc>
      </w:tr>
      <w:tr w:rsidR="00986D7B" w:rsidTr="00986D7B">
        <w:tc>
          <w:tcPr>
            <w:tcW w:w="2684"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Венозное</w:t>
            </w:r>
          </w:p>
        </w:tc>
        <w:tc>
          <w:tcPr>
            <w:tcW w:w="37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Кровь окрашивается в темно-вишневый цвет и течет равномерно</w:t>
            </w:r>
          </w:p>
        </w:tc>
        <w:tc>
          <w:tcPr>
            <w:tcW w:w="3210"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21"/>
              <w:spacing w:before="0" w:beforeAutospacing="0" w:after="0" w:afterAutospacing="0"/>
              <w:rPr>
                <w:rFonts w:ascii="Calibri" w:hAnsi="Calibri" w:cs="Arial"/>
                <w:color w:val="000000"/>
                <w:sz w:val="22"/>
                <w:szCs w:val="22"/>
              </w:rPr>
            </w:pPr>
            <w:r>
              <w:rPr>
                <w:rStyle w:val="c3"/>
                <w:color w:val="000000"/>
              </w:rPr>
              <w:t>Поврежденную часть тела поднять повыше, наложить на рану стерильную марлю и плотно перебинтовать, то есть сделать давящую повязку</w:t>
            </w:r>
          </w:p>
          <w:p w:rsidR="00986D7B" w:rsidRDefault="00986D7B">
            <w:pPr>
              <w:pStyle w:val="c20"/>
              <w:spacing w:before="0" w:beforeAutospacing="0" w:after="0" w:afterAutospacing="0" w:line="0" w:lineRule="atLeast"/>
              <w:rPr>
                <w:rFonts w:ascii="Calibri" w:hAnsi="Calibri" w:cs="Arial"/>
                <w:color w:val="000000"/>
                <w:sz w:val="22"/>
                <w:szCs w:val="22"/>
              </w:rPr>
            </w:pPr>
            <w:r>
              <w:rPr>
                <w:rStyle w:val="c3"/>
                <w:color w:val="000000"/>
              </w:rPr>
              <w:t>Жгут накладывается снизу от раны!</w:t>
            </w:r>
          </w:p>
        </w:tc>
      </w:tr>
      <w:tr w:rsidR="00986D7B" w:rsidTr="00986D7B">
        <w:tc>
          <w:tcPr>
            <w:tcW w:w="2684"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Капиллярное</w:t>
            </w:r>
          </w:p>
        </w:tc>
        <w:tc>
          <w:tcPr>
            <w:tcW w:w="37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Кровь выделяется равномерно из всей раны</w:t>
            </w:r>
          </w:p>
        </w:tc>
        <w:tc>
          <w:tcPr>
            <w:tcW w:w="3210"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Наложить стерильную повязку, после которой кровотечение должно быстро остановиться</w:t>
            </w:r>
          </w:p>
        </w:tc>
      </w:tr>
      <w:tr w:rsidR="00986D7B" w:rsidTr="00986D7B">
        <w:tc>
          <w:tcPr>
            <w:tcW w:w="2684"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Смешанное</w:t>
            </w:r>
          </w:p>
        </w:tc>
        <w:tc>
          <w:tcPr>
            <w:tcW w:w="37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Совмещает в себе особенности предыдущих видов</w:t>
            </w:r>
          </w:p>
        </w:tc>
        <w:tc>
          <w:tcPr>
            <w:tcW w:w="3210"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Наложить давящую повязку</w:t>
            </w:r>
          </w:p>
        </w:tc>
      </w:tr>
      <w:tr w:rsidR="00986D7B" w:rsidTr="00986D7B">
        <w:tc>
          <w:tcPr>
            <w:tcW w:w="2684"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Паренхиматозное (внутреннее)</w:t>
            </w:r>
          </w:p>
        </w:tc>
        <w:tc>
          <w:tcPr>
            <w:tcW w:w="3736"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Капиллярное кровотечение из внутренних органов</w:t>
            </w:r>
          </w:p>
        </w:tc>
        <w:tc>
          <w:tcPr>
            <w:tcW w:w="3210" w:type="dxa"/>
            <w:tcBorders>
              <w:top w:val="single" w:sz="8" w:space="0" w:color="3C2E2D"/>
              <w:left w:val="single" w:sz="8" w:space="0" w:color="3C2E2D"/>
              <w:bottom w:val="single" w:sz="8" w:space="0" w:color="3C2E2D"/>
              <w:right w:val="single" w:sz="8" w:space="0" w:color="3C2E2D"/>
            </w:tcBorders>
            <w:shd w:val="clear" w:color="auto" w:fill="FFFFFF"/>
            <w:tcMar>
              <w:top w:w="76" w:type="dxa"/>
              <w:left w:w="76" w:type="dxa"/>
              <w:bottom w:w="76" w:type="dxa"/>
              <w:right w:w="76" w:type="dxa"/>
            </w:tcMar>
            <w:hideMark/>
          </w:tcPr>
          <w:p w:rsidR="00986D7B" w:rsidRDefault="00986D7B">
            <w:pPr>
              <w:pStyle w:val="c12"/>
              <w:spacing w:before="0" w:beforeAutospacing="0" w:after="0" w:afterAutospacing="0" w:line="0" w:lineRule="atLeast"/>
              <w:rPr>
                <w:rFonts w:ascii="Calibri" w:hAnsi="Calibri" w:cs="Arial"/>
                <w:color w:val="000000"/>
                <w:sz w:val="22"/>
                <w:szCs w:val="22"/>
              </w:rPr>
            </w:pPr>
            <w:r>
              <w:rPr>
                <w:rStyle w:val="c3"/>
                <w:color w:val="000000"/>
              </w:rPr>
              <w:t>Сделать перевязку, используя полиэтиленовый пакет со льдом</w:t>
            </w:r>
          </w:p>
        </w:tc>
      </w:tr>
    </w:tbl>
    <w:p w:rsidR="00986D7B" w:rsidRDefault="00986D7B" w:rsidP="00986D7B">
      <w:pPr>
        <w:pStyle w:val="c21"/>
        <w:shd w:val="clear" w:color="auto" w:fill="FFFFFF"/>
        <w:spacing w:before="0" w:beforeAutospacing="0" w:after="0" w:afterAutospacing="0"/>
        <w:rPr>
          <w:rFonts w:ascii="Calibri" w:hAnsi="Calibri"/>
          <w:color w:val="000000"/>
          <w:sz w:val="22"/>
          <w:szCs w:val="22"/>
        </w:rPr>
      </w:pPr>
      <w:r>
        <w:rPr>
          <w:rStyle w:val="c7"/>
          <w:color w:val="000000"/>
        </w:rPr>
        <w:t>Общие правила наложения повязок при кровотечениях из конечности:</w:t>
      </w:r>
    </w:p>
    <w:p w:rsidR="00986D7B" w:rsidRDefault="00986D7B" w:rsidP="00986D7B">
      <w:pPr>
        <w:numPr>
          <w:ilvl w:val="0"/>
          <w:numId w:val="29"/>
        </w:numPr>
        <w:shd w:val="clear" w:color="auto" w:fill="FFFFFF"/>
        <w:spacing w:after="0" w:line="240" w:lineRule="auto"/>
        <w:rPr>
          <w:rFonts w:ascii="Calibri" w:hAnsi="Calibri" w:cs="Arial"/>
          <w:color w:val="000000"/>
        </w:rPr>
      </w:pPr>
      <w:r>
        <w:rPr>
          <w:rStyle w:val="c3"/>
          <w:color w:val="000000"/>
        </w:rPr>
        <w:t>Бинт подложить под конечность, немного выше места раны.</w:t>
      </w:r>
    </w:p>
    <w:p w:rsidR="00986D7B" w:rsidRDefault="00986D7B" w:rsidP="00986D7B">
      <w:pPr>
        <w:numPr>
          <w:ilvl w:val="0"/>
          <w:numId w:val="29"/>
        </w:numPr>
        <w:shd w:val="clear" w:color="auto" w:fill="FFFFFF"/>
        <w:spacing w:after="0" w:line="240" w:lineRule="auto"/>
        <w:rPr>
          <w:rFonts w:ascii="Calibri" w:hAnsi="Calibri" w:cs="Arial"/>
          <w:color w:val="000000"/>
        </w:rPr>
      </w:pPr>
      <w:r>
        <w:rPr>
          <w:rStyle w:val="c3"/>
          <w:color w:val="000000"/>
        </w:rPr>
        <w:t>Приложить пакет со льдом (в идеале).</w:t>
      </w:r>
    </w:p>
    <w:p w:rsidR="00986D7B" w:rsidRDefault="00986D7B" w:rsidP="00986D7B">
      <w:pPr>
        <w:numPr>
          <w:ilvl w:val="0"/>
          <w:numId w:val="29"/>
        </w:numPr>
        <w:shd w:val="clear" w:color="auto" w:fill="FFFFFF"/>
        <w:spacing w:after="0" w:line="240" w:lineRule="auto"/>
        <w:rPr>
          <w:rFonts w:ascii="Calibri" w:hAnsi="Calibri" w:cs="Arial"/>
          <w:color w:val="000000"/>
        </w:rPr>
      </w:pPr>
      <w:r>
        <w:rPr>
          <w:rStyle w:val="c3"/>
          <w:color w:val="000000"/>
        </w:rPr>
        <w:t>Жгут сильно растянуть.</w:t>
      </w:r>
    </w:p>
    <w:p w:rsidR="00986D7B" w:rsidRDefault="00986D7B" w:rsidP="00986D7B">
      <w:pPr>
        <w:numPr>
          <w:ilvl w:val="0"/>
          <w:numId w:val="29"/>
        </w:numPr>
        <w:shd w:val="clear" w:color="auto" w:fill="FFFFFF"/>
        <w:spacing w:after="0" w:line="240" w:lineRule="auto"/>
        <w:rPr>
          <w:rFonts w:ascii="Calibri" w:hAnsi="Calibri" w:cs="Arial"/>
          <w:color w:val="000000"/>
        </w:rPr>
      </w:pPr>
      <w:r>
        <w:rPr>
          <w:rStyle w:val="c3"/>
          <w:color w:val="000000"/>
        </w:rPr>
        <w:t>Завязать концы.</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Главное правило наложения повязки – жгут размещать поверх одежды или специально подложенной ткани (марля, полотенце, косынка и так далее).</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При правильных действиях, кровотечение должно прекратиться, а место под жгутом - побледнеть. Обязательно следует подложить под бинт записку с датой и временем (часы и минуты) перевязки. После оказания первой помощи должно пройти не больше 1,5-2 ч до доставки пострадавшего в больницу, иначе поврежденную конечность не удастся спасти.</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14"/>
          <w:b/>
          <w:bCs/>
          <w:color w:val="000000"/>
        </w:rPr>
        <w:lastRenderedPageBreak/>
        <w:t>Правила наложения давящей повязки</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Давящие повязки следует накладывать для уменьшения всех видов наружного кровотечения в местах ушибов, а также для снижения размера отека.</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Правила наложения давящей повязки:</w:t>
      </w:r>
    </w:p>
    <w:p w:rsidR="00986D7B" w:rsidRDefault="00986D7B" w:rsidP="00986D7B">
      <w:pPr>
        <w:numPr>
          <w:ilvl w:val="0"/>
          <w:numId w:val="30"/>
        </w:numPr>
        <w:shd w:val="clear" w:color="auto" w:fill="FFFFFF"/>
        <w:spacing w:after="0" w:line="240" w:lineRule="auto"/>
        <w:rPr>
          <w:rFonts w:ascii="Calibri" w:hAnsi="Calibri" w:cs="Arial"/>
          <w:color w:val="000000"/>
        </w:rPr>
      </w:pPr>
      <w:r>
        <w:rPr>
          <w:rStyle w:val="c3"/>
          <w:color w:val="000000"/>
        </w:rPr>
        <w:t>Прилегающая к ране кожа (около двух-четырех см) обрабатывается антисептиком.</w:t>
      </w:r>
    </w:p>
    <w:p w:rsidR="00986D7B" w:rsidRDefault="00986D7B" w:rsidP="00986D7B">
      <w:pPr>
        <w:numPr>
          <w:ilvl w:val="0"/>
          <w:numId w:val="30"/>
        </w:numPr>
        <w:shd w:val="clear" w:color="auto" w:fill="FFFFFF"/>
        <w:spacing w:after="0" w:line="240" w:lineRule="auto"/>
        <w:rPr>
          <w:rFonts w:ascii="Calibri" w:hAnsi="Calibri" w:cs="Arial"/>
          <w:color w:val="000000"/>
        </w:rPr>
      </w:pPr>
      <w:r>
        <w:rPr>
          <w:rStyle w:val="c3"/>
          <w:color w:val="000000"/>
        </w:rPr>
        <w:t>Если в ране есть посторонние предметы, то их следует немедленно аккуратно удалить.</w:t>
      </w:r>
    </w:p>
    <w:p w:rsidR="00986D7B" w:rsidRDefault="00986D7B" w:rsidP="00986D7B">
      <w:pPr>
        <w:numPr>
          <w:ilvl w:val="0"/>
          <w:numId w:val="30"/>
        </w:numPr>
        <w:shd w:val="clear" w:color="auto" w:fill="FFFFFF"/>
        <w:spacing w:after="0" w:line="240" w:lineRule="auto"/>
        <w:rPr>
          <w:rFonts w:ascii="Calibri" w:hAnsi="Calibri" w:cs="Arial"/>
          <w:color w:val="000000"/>
        </w:rPr>
      </w:pPr>
      <w:r>
        <w:rPr>
          <w:rStyle w:val="c3"/>
          <w:color w:val="000000"/>
        </w:rPr>
        <w:t>В качестве перевязочного материала используют уже готовый перевязочный пакет или стерильный ватно-марлевый валик, если такого нет, то подойдут бинт, чистый носовой платок, салфетки.</w:t>
      </w:r>
    </w:p>
    <w:p w:rsidR="00986D7B" w:rsidRDefault="00986D7B" w:rsidP="00986D7B">
      <w:pPr>
        <w:numPr>
          <w:ilvl w:val="0"/>
          <w:numId w:val="30"/>
        </w:numPr>
        <w:shd w:val="clear" w:color="auto" w:fill="FFFFFF"/>
        <w:spacing w:after="0" w:line="240" w:lineRule="auto"/>
        <w:rPr>
          <w:rFonts w:ascii="Calibri" w:hAnsi="Calibri" w:cs="Arial"/>
          <w:color w:val="000000"/>
        </w:rPr>
      </w:pPr>
      <w:r>
        <w:rPr>
          <w:rStyle w:val="c3"/>
          <w:color w:val="000000"/>
        </w:rPr>
        <w:t>Перевязку фиксируют на ране с помощью бинта, шарфа, косынки.</w:t>
      </w:r>
    </w:p>
    <w:p w:rsidR="00986D7B" w:rsidRDefault="00986D7B" w:rsidP="00986D7B">
      <w:pPr>
        <w:numPr>
          <w:ilvl w:val="0"/>
          <w:numId w:val="30"/>
        </w:numPr>
        <w:shd w:val="clear" w:color="auto" w:fill="FFFFFF"/>
        <w:spacing w:after="0" w:line="240" w:lineRule="auto"/>
        <w:rPr>
          <w:rFonts w:ascii="Calibri" w:hAnsi="Calibri" w:cs="Arial"/>
          <w:color w:val="000000"/>
        </w:rPr>
      </w:pPr>
      <w:r>
        <w:rPr>
          <w:rStyle w:val="c3"/>
          <w:color w:val="000000"/>
        </w:rPr>
        <w:t>Стараться сделать повязку тугой, но не перетягивающей поврежденное место.</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 xml:space="preserve">Качественно наложенная давящая повязка должна прекратить кровотечение. Но если она успела все-таки пропитаться кровью, то снимать ее до приезда в больницу не надо. Ее следует просто сверху туго </w:t>
      </w:r>
      <w:proofErr w:type="spellStart"/>
      <w:r>
        <w:rPr>
          <w:rStyle w:val="c3"/>
          <w:color w:val="000000"/>
        </w:rPr>
        <w:t>подбинтовать</w:t>
      </w:r>
      <w:proofErr w:type="spellEnd"/>
      <w:r>
        <w:rPr>
          <w:rStyle w:val="c3"/>
          <w:color w:val="000000"/>
        </w:rPr>
        <w:t>, предварительно подложив под новый бинт еще один марлевый пакет.</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14"/>
          <w:b/>
          <w:bCs/>
          <w:color w:val="000000"/>
        </w:rPr>
        <w:t xml:space="preserve">Особенности </w:t>
      </w:r>
      <w:proofErr w:type="spellStart"/>
      <w:r>
        <w:rPr>
          <w:rStyle w:val="c14"/>
          <w:b/>
          <w:bCs/>
          <w:color w:val="000000"/>
        </w:rPr>
        <w:t>окклюзионной</w:t>
      </w:r>
      <w:proofErr w:type="spellEnd"/>
      <w:r>
        <w:rPr>
          <w:rStyle w:val="c14"/>
          <w:b/>
          <w:bCs/>
          <w:color w:val="000000"/>
        </w:rPr>
        <w:t xml:space="preserve"> повязки</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proofErr w:type="spellStart"/>
      <w:r>
        <w:rPr>
          <w:rStyle w:val="c3"/>
          <w:color w:val="000000"/>
        </w:rPr>
        <w:t>Окклюзионная</w:t>
      </w:r>
      <w:proofErr w:type="spellEnd"/>
      <w:r>
        <w:rPr>
          <w:rStyle w:val="c3"/>
          <w:color w:val="000000"/>
        </w:rPr>
        <w:t xml:space="preserve"> повязка накладывается для обеспечения герметичной изоляции поврежденного места с целью предотвратить контакт с водой и воздухом. Применяется при проникающих ранениях.</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 xml:space="preserve">Правила наложения </w:t>
      </w:r>
      <w:proofErr w:type="spellStart"/>
      <w:r>
        <w:rPr>
          <w:rStyle w:val="c3"/>
          <w:color w:val="000000"/>
        </w:rPr>
        <w:t>окклюзионной</w:t>
      </w:r>
      <w:proofErr w:type="spellEnd"/>
      <w:r>
        <w:rPr>
          <w:rStyle w:val="c3"/>
          <w:color w:val="000000"/>
        </w:rPr>
        <w:t xml:space="preserve"> повязки:</w:t>
      </w:r>
    </w:p>
    <w:p w:rsidR="00986D7B" w:rsidRDefault="00986D7B" w:rsidP="00986D7B">
      <w:pPr>
        <w:numPr>
          <w:ilvl w:val="0"/>
          <w:numId w:val="31"/>
        </w:numPr>
        <w:shd w:val="clear" w:color="auto" w:fill="FFFFFF"/>
        <w:spacing w:after="0" w:line="240" w:lineRule="auto"/>
        <w:rPr>
          <w:rFonts w:ascii="Calibri" w:hAnsi="Calibri" w:cs="Arial"/>
          <w:color w:val="000000"/>
        </w:rPr>
      </w:pPr>
      <w:r>
        <w:rPr>
          <w:rStyle w:val="c3"/>
          <w:color w:val="000000"/>
        </w:rPr>
        <w:t>Расположить пострадавшего в сидячее положение.</w:t>
      </w:r>
    </w:p>
    <w:p w:rsidR="00986D7B" w:rsidRDefault="00986D7B" w:rsidP="00986D7B">
      <w:pPr>
        <w:numPr>
          <w:ilvl w:val="0"/>
          <w:numId w:val="31"/>
        </w:numPr>
        <w:shd w:val="clear" w:color="auto" w:fill="FFFFFF"/>
        <w:spacing w:after="0" w:line="240" w:lineRule="auto"/>
        <w:rPr>
          <w:rFonts w:ascii="Calibri" w:hAnsi="Calibri" w:cs="Arial"/>
          <w:color w:val="000000"/>
        </w:rPr>
      </w:pPr>
      <w:r>
        <w:rPr>
          <w:rStyle w:val="c3"/>
          <w:color w:val="000000"/>
        </w:rPr>
        <w:t xml:space="preserve">Обработать прилегающую к ране кожу антисептическим средством (перекисью водорода, </w:t>
      </w:r>
      <w:proofErr w:type="spellStart"/>
      <w:r>
        <w:rPr>
          <w:rStyle w:val="c3"/>
          <w:color w:val="000000"/>
        </w:rPr>
        <w:t>хлоргексидином</w:t>
      </w:r>
      <w:proofErr w:type="spellEnd"/>
      <w:r>
        <w:rPr>
          <w:rStyle w:val="c3"/>
          <w:color w:val="000000"/>
        </w:rPr>
        <w:t>, спиртом).</w:t>
      </w:r>
    </w:p>
    <w:p w:rsidR="00986D7B" w:rsidRDefault="00986D7B" w:rsidP="00986D7B">
      <w:pPr>
        <w:numPr>
          <w:ilvl w:val="0"/>
          <w:numId w:val="31"/>
        </w:numPr>
        <w:shd w:val="clear" w:color="auto" w:fill="FFFFFF"/>
        <w:spacing w:after="0" w:line="240" w:lineRule="auto"/>
        <w:rPr>
          <w:rFonts w:ascii="Calibri" w:hAnsi="Calibri" w:cs="Arial"/>
          <w:color w:val="000000"/>
        </w:rPr>
      </w:pPr>
      <w:r>
        <w:rPr>
          <w:rStyle w:val="c3"/>
          <w:color w:val="000000"/>
        </w:rPr>
        <w:t>На рану и прилегающий участок тела радиусом от пяти до десяти см накладывают антисептическую салфетку.</w:t>
      </w:r>
    </w:p>
    <w:p w:rsidR="00986D7B" w:rsidRDefault="00986D7B" w:rsidP="00986D7B">
      <w:pPr>
        <w:numPr>
          <w:ilvl w:val="0"/>
          <w:numId w:val="31"/>
        </w:numPr>
        <w:shd w:val="clear" w:color="auto" w:fill="FFFFFF"/>
        <w:spacing w:after="0" w:line="240" w:lineRule="auto"/>
        <w:rPr>
          <w:rFonts w:ascii="Calibri" w:hAnsi="Calibri" w:cs="Arial"/>
          <w:color w:val="000000"/>
        </w:rPr>
      </w:pPr>
      <w:r>
        <w:rPr>
          <w:rStyle w:val="c3"/>
          <w:color w:val="000000"/>
        </w:rPr>
        <w:t xml:space="preserve">Следующим слоем прикладывают </w:t>
      </w:r>
      <w:proofErr w:type="spellStart"/>
      <w:r>
        <w:rPr>
          <w:rStyle w:val="c3"/>
          <w:color w:val="000000"/>
        </w:rPr>
        <w:t>водо</w:t>
      </w:r>
      <w:proofErr w:type="spellEnd"/>
      <w:r>
        <w:rPr>
          <w:rStyle w:val="c3"/>
          <w:color w:val="000000"/>
        </w:rPr>
        <w:t xml:space="preserve">- и воздухонепроницаемый материал (обязательно стерильной стороной), к примеру, полиэтиленовый пакет, пищевую пленку, </w:t>
      </w:r>
      <w:proofErr w:type="spellStart"/>
      <w:r>
        <w:rPr>
          <w:rStyle w:val="c3"/>
          <w:color w:val="000000"/>
        </w:rPr>
        <w:t>прорезиненую</w:t>
      </w:r>
      <w:proofErr w:type="spellEnd"/>
      <w:r>
        <w:rPr>
          <w:rStyle w:val="c3"/>
          <w:color w:val="000000"/>
        </w:rPr>
        <w:t xml:space="preserve"> ткань, клеенку.</w:t>
      </w:r>
    </w:p>
    <w:p w:rsidR="00986D7B" w:rsidRDefault="00986D7B" w:rsidP="00986D7B">
      <w:pPr>
        <w:numPr>
          <w:ilvl w:val="0"/>
          <w:numId w:val="31"/>
        </w:numPr>
        <w:shd w:val="clear" w:color="auto" w:fill="FFFFFF"/>
        <w:spacing w:after="0" w:line="240" w:lineRule="auto"/>
        <w:rPr>
          <w:rFonts w:ascii="Calibri" w:hAnsi="Calibri" w:cs="Arial"/>
          <w:color w:val="000000"/>
        </w:rPr>
      </w:pPr>
      <w:r>
        <w:rPr>
          <w:rStyle w:val="c3"/>
          <w:color w:val="000000"/>
        </w:rPr>
        <w:t>Третий слой состоит из ватно-марлевой подушечки, которая играет роль запора.</w:t>
      </w:r>
    </w:p>
    <w:p w:rsidR="00986D7B" w:rsidRDefault="00986D7B" w:rsidP="00986D7B">
      <w:pPr>
        <w:numPr>
          <w:ilvl w:val="0"/>
          <w:numId w:val="31"/>
        </w:numPr>
        <w:shd w:val="clear" w:color="auto" w:fill="FFFFFF"/>
        <w:spacing w:after="0" w:line="240" w:lineRule="auto"/>
        <w:rPr>
          <w:rFonts w:ascii="Calibri" w:hAnsi="Calibri" w:cs="Arial"/>
          <w:color w:val="000000"/>
        </w:rPr>
      </w:pPr>
      <w:r>
        <w:rPr>
          <w:rStyle w:val="c3"/>
          <w:color w:val="000000"/>
        </w:rPr>
        <w:t>Все слои плотно фиксируют с помощью широкого бинта.</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При накладывании повязки следует помнить, что каждый новый слой перевязочного материала должен быть больше предыдущего на 5-10 см.</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7"/>
          <w:color w:val="000000"/>
        </w:rPr>
        <w:t>Конечно, если есть такая возможность, то лучше всего использовать ИПП - </w:t>
      </w:r>
      <w:hyperlink r:id="rId9" w:history="1">
        <w:r>
          <w:rPr>
            <w:rStyle w:val="a5"/>
          </w:rPr>
          <w:t>индивидуальный перевязочный пакет,</w:t>
        </w:r>
      </w:hyperlink>
      <w:r>
        <w:rPr>
          <w:rStyle w:val="c3"/>
          <w:color w:val="000000"/>
        </w:rPr>
        <w:t> который представляется собой бинт с двумя прикрепленными ватно-марлевыми подушечками. Одна из них зафиксирована, а другая свободно по нему передвигается.</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14"/>
          <w:b/>
          <w:bCs/>
          <w:color w:val="000000"/>
        </w:rPr>
        <w:t>Наложение асептической повязки</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Асептическая повязка применяется в случаях, когда есть открытая рана и требуется предотвратить попадание в нее загрязнений и посторонних частиц. Для этого требуется не только правильно наложить перевязочный материал, который обязательно должен быть стерильным, но и надежно зафиксировать его.</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Правила наложения асептической повязки:</w:t>
      </w:r>
    </w:p>
    <w:p w:rsidR="00986D7B" w:rsidRDefault="00986D7B" w:rsidP="00986D7B">
      <w:pPr>
        <w:numPr>
          <w:ilvl w:val="0"/>
          <w:numId w:val="32"/>
        </w:numPr>
        <w:shd w:val="clear" w:color="auto" w:fill="FFFFFF"/>
        <w:spacing w:after="0" w:line="240" w:lineRule="auto"/>
        <w:rPr>
          <w:rFonts w:ascii="Calibri" w:hAnsi="Calibri" w:cs="Arial"/>
          <w:color w:val="000000"/>
        </w:rPr>
      </w:pPr>
      <w:r>
        <w:rPr>
          <w:rStyle w:val="c3"/>
          <w:color w:val="000000"/>
        </w:rPr>
        <w:t xml:space="preserve">Обработать раны специальными антисептическими средствами, </w:t>
      </w:r>
      <w:proofErr w:type="gramStart"/>
      <w:r>
        <w:rPr>
          <w:rStyle w:val="c3"/>
          <w:color w:val="000000"/>
        </w:rPr>
        <w:t>но</w:t>
      </w:r>
      <w:proofErr w:type="gramEnd"/>
      <w:r>
        <w:rPr>
          <w:rStyle w:val="c3"/>
          <w:color w:val="000000"/>
        </w:rPr>
        <w:t xml:space="preserve"> ни в коем случае не использовать для этой цели воду.</w:t>
      </w:r>
    </w:p>
    <w:p w:rsidR="00986D7B" w:rsidRDefault="00986D7B" w:rsidP="00986D7B">
      <w:pPr>
        <w:numPr>
          <w:ilvl w:val="0"/>
          <w:numId w:val="32"/>
        </w:numPr>
        <w:shd w:val="clear" w:color="auto" w:fill="FFFFFF"/>
        <w:spacing w:after="0" w:line="240" w:lineRule="auto"/>
        <w:rPr>
          <w:rFonts w:ascii="Calibri" w:hAnsi="Calibri" w:cs="Arial"/>
          <w:color w:val="000000"/>
        </w:rPr>
      </w:pPr>
      <w:r>
        <w:rPr>
          <w:rStyle w:val="c3"/>
          <w:color w:val="000000"/>
        </w:rPr>
        <w:t>Приложить непосредственно к травме марлю, размером больше раны на 5 см, предварительно свернутую в несколько слоев.</w:t>
      </w:r>
    </w:p>
    <w:p w:rsidR="00986D7B" w:rsidRDefault="00986D7B" w:rsidP="00986D7B">
      <w:pPr>
        <w:numPr>
          <w:ilvl w:val="0"/>
          <w:numId w:val="32"/>
        </w:numPr>
        <w:shd w:val="clear" w:color="auto" w:fill="FFFFFF"/>
        <w:spacing w:after="0" w:line="240" w:lineRule="auto"/>
        <w:rPr>
          <w:rFonts w:ascii="Calibri" w:hAnsi="Calibri" w:cs="Arial"/>
          <w:color w:val="000000"/>
        </w:rPr>
      </w:pPr>
      <w:r>
        <w:rPr>
          <w:rStyle w:val="c3"/>
          <w:color w:val="000000"/>
        </w:rPr>
        <w:t>Сверху наложить слой гигроскопической ваты (легко расслаиваемой), который больше марлевого на два-три сантиметра.</w:t>
      </w:r>
    </w:p>
    <w:p w:rsidR="00986D7B" w:rsidRDefault="00986D7B" w:rsidP="00986D7B">
      <w:pPr>
        <w:numPr>
          <w:ilvl w:val="0"/>
          <w:numId w:val="32"/>
        </w:numPr>
        <w:shd w:val="clear" w:color="auto" w:fill="FFFFFF"/>
        <w:spacing w:after="0" w:line="240" w:lineRule="auto"/>
        <w:rPr>
          <w:rFonts w:ascii="Calibri" w:hAnsi="Calibri" w:cs="Arial"/>
          <w:color w:val="000000"/>
        </w:rPr>
      </w:pPr>
      <w:r>
        <w:rPr>
          <w:rStyle w:val="c3"/>
          <w:color w:val="000000"/>
        </w:rPr>
        <w:t>Плотно зафиксировать перевязочный материал при помощи бинта или медицинского лейкопластыря.</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 xml:space="preserve">В идеале, лучше пользоваться специальными сухими асептическими повязками. Они состоят из слоя гигроскопического материала, который очень хорошо впитывает кровь и </w:t>
      </w:r>
      <w:proofErr w:type="spellStart"/>
      <w:r>
        <w:rPr>
          <w:rStyle w:val="c3"/>
          <w:color w:val="000000"/>
        </w:rPr>
        <w:t>осушивает</w:t>
      </w:r>
      <w:proofErr w:type="spellEnd"/>
      <w:r>
        <w:rPr>
          <w:rStyle w:val="c3"/>
          <w:color w:val="000000"/>
        </w:rPr>
        <w:t xml:space="preserve"> рану.</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Чтобы лучше защитить рану от попадания грязи и инфекции, дополнительно приклейте ватно-марлевую повязку со всех сторон к коже при помощи лейкопластыря. И после этого зафиксируйте все бинтом.</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proofErr w:type="gramStart"/>
      <w:r>
        <w:rPr>
          <w:rStyle w:val="c3"/>
          <w:color w:val="000000"/>
        </w:rPr>
        <w:lastRenderedPageBreak/>
        <w:t>Когда повязка полностью пропитается кровью, ее необходимо аккуратно заменить на новую: полностью или только верхний слой.</w:t>
      </w:r>
      <w:proofErr w:type="gramEnd"/>
      <w:r>
        <w:rPr>
          <w:rStyle w:val="c3"/>
          <w:color w:val="000000"/>
        </w:rPr>
        <w:t xml:space="preserve"> Если такой возможности нет, например, по причине отсутствия еще одного комплекта стерильного перевязочного материала, то можно рану </w:t>
      </w:r>
      <w:proofErr w:type="spellStart"/>
      <w:r>
        <w:rPr>
          <w:rStyle w:val="c3"/>
          <w:color w:val="000000"/>
        </w:rPr>
        <w:t>подбинтовать</w:t>
      </w:r>
      <w:proofErr w:type="spellEnd"/>
      <w:r>
        <w:rPr>
          <w:rStyle w:val="c3"/>
          <w:color w:val="000000"/>
        </w:rPr>
        <w:t>, предварительно смазав промокшую повязку йодной настойкой.</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14"/>
          <w:b/>
          <w:bCs/>
          <w:color w:val="000000"/>
        </w:rPr>
        <w:t>Наложение шинных перевязок</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 xml:space="preserve">При оказании первой помощи при переломах главное - обеспечить неподвижность места травмы, в результате уменьшаться болевые ощущения и </w:t>
      </w:r>
      <w:proofErr w:type="spellStart"/>
      <w:r>
        <w:rPr>
          <w:rStyle w:val="c3"/>
          <w:color w:val="000000"/>
        </w:rPr>
        <w:t>предотвратиться</w:t>
      </w:r>
      <w:proofErr w:type="spellEnd"/>
      <w:r>
        <w:rPr>
          <w:rStyle w:val="c3"/>
          <w:color w:val="000000"/>
        </w:rPr>
        <w:t xml:space="preserve"> смещение костных обломков в дальнейшем.</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Главные признаки наличия перелома:</w:t>
      </w:r>
    </w:p>
    <w:p w:rsidR="00986D7B" w:rsidRDefault="00986D7B" w:rsidP="00986D7B">
      <w:pPr>
        <w:numPr>
          <w:ilvl w:val="0"/>
          <w:numId w:val="33"/>
        </w:numPr>
        <w:shd w:val="clear" w:color="auto" w:fill="FFFFFF"/>
        <w:spacing w:after="0" w:line="240" w:lineRule="auto"/>
        <w:rPr>
          <w:rFonts w:ascii="Calibri" w:hAnsi="Calibri" w:cs="Arial"/>
          <w:color w:val="000000"/>
        </w:rPr>
      </w:pPr>
      <w:r>
        <w:rPr>
          <w:rStyle w:val="c3"/>
          <w:color w:val="000000"/>
        </w:rPr>
        <w:t>Сильная боль в месте травмы, которая не прекращается на протяжении нескольких часов.</w:t>
      </w:r>
    </w:p>
    <w:p w:rsidR="00986D7B" w:rsidRDefault="00986D7B" w:rsidP="00986D7B">
      <w:pPr>
        <w:numPr>
          <w:ilvl w:val="0"/>
          <w:numId w:val="33"/>
        </w:numPr>
        <w:shd w:val="clear" w:color="auto" w:fill="FFFFFF"/>
        <w:spacing w:after="0" w:line="240" w:lineRule="auto"/>
        <w:rPr>
          <w:rFonts w:ascii="Calibri" w:hAnsi="Calibri" w:cs="Arial"/>
          <w:color w:val="000000"/>
        </w:rPr>
      </w:pPr>
      <w:r>
        <w:rPr>
          <w:rStyle w:val="c3"/>
          <w:color w:val="000000"/>
        </w:rPr>
        <w:t>Болевой шок.</w:t>
      </w:r>
    </w:p>
    <w:p w:rsidR="00986D7B" w:rsidRDefault="00986D7B" w:rsidP="00986D7B">
      <w:pPr>
        <w:numPr>
          <w:ilvl w:val="0"/>
          <w:numId w:val="33"/>
        </w:numPr>
        <w:shd w:val="clear" w:color="auto" w:fill="FFFFFF"/>
        <w:spacing w:after="0" w:line="240" w:lineRule="auto"/>
        <w:rPr>
          <w:rFonts w:ascii="Calibri" w:hAnsi="Calibri" w:cs="Arial"/>
          <w:color w:val="000000"/>
        </w:rPr>
      </w:pPr>
      <w:r>
        <w:rPr>
          <w:rStyle w:val="c3"/>
          <w:color w:val="000000"/>
        </w:rPr>
        <w:t>При закрытом переломе - припухлость, отек, деформация тканей на участке повреждения.</w:t>
      </w:r>
    </w:p>
    <w:p w:rsidR="00986D7B" w:rsidRDefault="00986D7B" w:rsidP="00986D7B">
      <w:pPr>
        <w:numPr>
          <w:ilvl w:val="0"/>
          <w:numId w:val="33"/>
        </w:numPr>
        <w:shd w:val="clear" w:color="auto" w:fill="FFFFFF"/>
        <w:spacing w:after="0" w:line="240" w:lineRule="auto"/>
        <w:rPr>
          <w:rFonts w:ascii="Calibri" w:hAnsi="Calibri" w:cs="Arial"/>
          <w:color w:val="000000"/>
        </w:rPr>
      </w:pPr>
      <w:r>
        <w:rPr>
          <w:rStyle w:val="c3"/>
          <w:color w:val="000000"/>
        </w:rPr>
        <w:t>При открытом переломе – рана, из которой выступают костные отломки.</w:t>
      </w:r>
    </w:p>
    <w:p w:rsidR="00986D7B" w:rsidRDefault="00986D7B" w:rsidP="00986D7B">
      <w:pPr>
        <w:numPr>
          <w:ilvl w:val="0"/>
          <w:numId w:val="33"/>
        </w:numPr>
        <w:shd w:val="clear" w:color="auto" w:fill="FFFFFF"/>
        <w:spacing w:after="0" w:line="240" w:lineRule="auto"/>
        <w:rPr>
          <w:rFonts w:ascii="Calibri" w:hAnsi="Calibri" w:cs="Arial"/>
          <w:color w:val="000000"/>
        </w:rPr>
      </w:pPr>
      <w:r>
        <w:rPr>
          <w:rStyle w:val="c3"/>
          <w:color w:val="000000"/>
        </w:rPr>
        <w:t>Ограниченное движение или полное их отсутствие.</w:t>
      </w:r>
    </w:p>
    <w:p w:rsidR="00986D7B" w:rsidRDefault="00986D7B"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Основные правила наложения повязок при переломах конечностей:</w:t>
      </w:r>
    </w:p>
    <w:p w:rsidR="00986D7B" w:rsidRDefault="00986D7B" w:rsidP="00986D7B">
      <w:pPr>
        <w:numPr>
          <w:ilvl w:val="0"/>
          <w:numId w:val="34"/>
        </w:numPr>
        <w:shd w:val="clear" w:color="auto" w:fill="FFFFFF"/>
        <w:spacing w:after="0" w:line="240" w:lineRule="auto"/>
        <w:rPr>
          <w:rFonts w:ascii="Calibri" w:hAnsi="Calibri" w:cs="Arial"/>
          <w:color w:val="000000"/>
        </w:rPr>
      </w:pPr>
      <w:r>
        <w:rPr>
          <w:rStyle w:val="c3"/>
          <w:color w:val="000000"/>
        </w:rPr>
        <w:t xml:space="preserve">Повязка должна быть </w:t>
      </w:r>
      <w:proofErr w:type="spellStart"/>
      <w:r>
        <w:rPr>
          <w:rStyle w:val="c3"/>
          <w:color w:val="000000"/>
        </w:rPr>
        <w:t>иммобилизационного</w:t>
      </w:r>
      <w:proofErr w:type="spellEnd"/>
      <w:r>
        <w:rPr>
          <w:rStyle w:val="c3"/>
          <w:color w:val="000000"/>
        </w:rPr>
        <w:t xml:space="preserve"> типа.</w:t>
      </w:r>
    </w:p>
    <w:p w:rsidR="00986D7B" w:rsidRDefault="00986D7B" w:rsidP="00986D7B">
      <w:pPr>
        <w:numPr>
          <w:ilvl w:val="0"/>
          <w:numId w:val="34"/>
        </w:numPr>
        <w:shd w:val="clear" w:color="auto" w:fill="FFFFFF"/>
        <w:spacing w:after="0" w:line="240" w:lineRule="auto"/>
        <w:rPr>
          <w:rFonts w:ascii="Calibri" w:hAnsi="Calibri" w:cs="Arial"/>
          <w:color w:val="000000"/>
        </w:rPr>
      </w:pPr>
      <w:r>
        <w:rPr>
          <w:rStyle w:val="c3"/>
          <w:color w:val="000000"/>
        </w:rPr>
        <w:t xml:space="preserve">При отсутствии </w:t>
      </w:r>
      <w:proofErr w:type="spellStart"/>
      <w:r>
        <w:rPr>
          <w:rStyle w:val="c3"/>
          <w:color w:val="000000"/>
        </w:rPr>
        <w:t>испециальных</w:t>
      </w:r>
      <w:proofErr w:type="spellEnd"/>
      <w:r>
        <w:rPr>
          <w:rStyle w:val="c3"/>
          <w:color w:val="000000"/>
        </w:rPr>
        <w:t xml:space="preserve"> шин можно использовать подручные вещи: палку, трость, небольшие доски, линейку и так далее.</w:t>
      </w:r>
    </w:p>
    <w:p w:rsidR="00986D7B" w:rsidRDefault="00986D7B" w:rsidP="00986D7B">
      <w:pPr>
        <w:numPr>
          <w:ilvl w:val="0"/>
          <w:numId w:val="34"/>
        </w:numPr>
        <w:shd w:val="clear" w:color="auto" w:fill="FFFFFF"/>
        <w:spacing w:after="0" w:line="240" w:lineRule="auto"/>
        <w:rPr>
          <w:rFonts w:ascii="Calibri" w:hAnsi="Calibri" w:cs="Arial"/>
          <w:color w:val="000000"/>
        </w:rPr>
      </w:pPr>
      <w:r>
        <w:rPr>
          <w:rStyle w:val="c3"/>
          <w:color w:val="000000"/>
        </w:rPr>
        <w:t>Обеспечить неподвижность пострадавшего.*</w:t>
      </w:r>
    </w:p>
    <w:p w:rsidR="00986D7B" w:rsidRDefault="00986D7B" w:rsidP="00986D7B">
      <w:pPr>
        <w:numPr>
          <w:ilvl w:val="0"/>
          <w:numId w:val="34"/>
        </w:numPr>
        <w:shd w:val="clear" w:color="auto" w:fill="FFFFFF"/>
        <w:spacing w:after="0" w:line="240" w:lineRule="auto"/>
        <w:rPr>
          <w:rFonts w:ascii="Calibri" w:hAnsi="Calibri" w:cs="Arial"/>
          <w:color w:val="000000"/>
        </w:rPr>
      </w:pPr>
      <w:r>
        <w:rPr>
          <w:rStyle w:val="c3"/>
          <w:color w:val="000000"/>
        </w:rPr>
        <w:t>Для фиксации перелома использовать две шины, обернутые мягкой тканью или ватой.</w:t>
      </w:r>
    </w:p>
    <w:p w:rsidR="00986D7B" w:rsidRDefault="00986D7B" w:rsidP="00986D7B">
      <w:pPr>
        <w:numPr>
          <w:ilvl w:val="0"/>
          <w:numId w:val="34"/>
        </w:numPr>
        <w:shd w:val="clear" w:color="auto" w:fill="FFFFFF"/>
        <w:spacing w:after="0" w:line="240" w:lineRule="auto"/>
        <w:rPr>
          <w:rFonts w:ascii="Calibri" w:hAnsi="Calibri" w:cs="Arial"/>
          <w:color w:val="000000"/>
        </w:rPr>
      </w:pPr>
      <w:r>
        <w:rPr>
          <w:rStyle w:val="c3"/>
          <w:color w:val="000000"/>
        </w:rPr>
        <w:t>Наложить шины по сторонам от перелома, они должны захватывать суставы ниже и выше повреждения.</w:t>
      </w:r>
    </w:p>
    <w:p w:rsidR="00986D7B" w:rsidRDefault="00986D7B" w:rsidP="00986D7B">
      <w:pPr>
        <w:numPr>
          <w:ilvl w:val="0"/>
          <w:numId w:val="34"/>
        </w:numPr>
        <w:shd w:val="clear" w:color="auto" w:fill="FFFFFF"/>
        <w:spacing w:after="0" w:line="240" w:lineRule="auto"/>
        <w:rPr>
          <w:rFonts w:ascii="Calibri" w:hAnsi="Calibri" w:cs="Arial"/>
          <w:color w:val="000000"/>
        </w:rPr>
      </w:pPr>
      <w:r>
        <w:rPr>
          <w:rStyle w:val="c3"/>
          <w:color w:val="000000"/>
        </w:rPr>
        <w:t>Если перелом сопровождается открытой раной и обильным кровотечением, то:</w:t>
      </w:r>
    </w:p>
    <w:p w:rsidR="00986D7B" w:rsidRDefault="00986D7B" w:rsidP="00986D7B">
      <w:pPr>
        <w:numPr>
          <w:ilvl w:val="0"/>
          <w:numId w:val="35"/>
        </w:numPr>
        <w:shd w:val="clear" w:color="auto" w:fill="FFFFFF"/>
        <w:spacing w:after="0" w:line="240" w:lineRule="auto"/>
        <w:rPr>
          <w:rFonts w:ascii="Calibri" w:hAnsi="Calibri" w:cs="Arial"/>
          <w:color w:val="000000"/>
        </w:rPr>
      </w:pPr>
      <w:r>
        <w:rPr>
          <w:rStyle w:val="c3"/>
          <w:color w:val="000000"/>
        </w:rPr>
        <w:t>выше перелома и раны накладывается жгут;</w:t>
      </w:r>
    </w:p>
    <w:p w:rsidR="00986D7B" w:rsidRDefault="00986D7B" w:rsidP="00986D7B">
      <w:pPr>
        <w:numPr>
          <w:ilvl w:val="0"/>
          <w:numId w:val="35"/>
        </w:numPr>
        <w:shd w:val="clear" w:color="auto" w:fill="FFFFFF"/>
        <w:spacing w:after="0" w:line="240" w:lineRule="auto"/>
        <w:rPr>
          <w:rFonts w:ascii="Calibri" w:hAnsi="Calibri" w:cs="Arial"/>
          <w:color w:val="000000"/>
        </w:rPr>
      </w:pPr>
      <w:r>
        <w:rPr>
          <w:rStyle w:val="c3"/>
          <w:color w:val="000000"/>
        </w:rPr>
        <w:t>на рану накладывается повязка;</w:t>
      </w:r>
    </w:p>
    <w:p w:rsidR="00986D7B" w:rsidRDefault="00986D7B" w:rsidP="00986D7B">
      <w:pPr>
        <w:numPr>
          <w:ilvl w:val="0"/>
          <w:numId w:val="35"/>
        </w:numPr>
        <w:shd w:val="clear" w:color="auto" w:fill="FFFFFF"/>
        <w:spacing w:after="0" w:line="240" w:lineRule="auto"/>
        <w:rPr>
          <w:rFonts w:ascii="Calibri" w:hAnsi="Calibri" w:cs="Arial"/>
          <w:color w:val="000000"/>
        </w:rPr>
      </w:pPr>
      <w:r>
        <w:rPr>
          <w:rStyle w:val="c3"/>
          <w:color w:val="000000"/>
        </w:rPr>
        <w:t>по бокам поврежденной конечности накладываются две шины.</w:t>
      </w:r>
    </w:p>
    <w:p w:rsidR="00986D7B" w:rsidRDefault="00986D7B" w:rsidP="00986D7B">
      <w:pPr>
        <w:pStyle w:val="c1"/>
        <w:shd w:val="clear" w:color="auto" w:fill="FFFFFF"/>
        <w:spacing w:before="0" w:beforeAutospacing="0" w:after="0" w:afterAutospacing="0"/>
        <w:rPr>
          <w:rStyle w:val="c3"/>
          <w:color w:val="000000"/>
        </w:rPr>
      </w:pPr>
      <w:r>
        <w:rPr>
          <w:rStyle w:val="c3"/>
          <w:color w:val="000000"/>
        </w:rPr>
        <w:t>Если наложить любого типа повязку неправильно, то вместо оказания первой помощи, можно нанести непоправимый вред здоровью пострадавшего, который может привести к смертельному исходу.</w:t>
      </w:r>
    </w:p>
    <w:p w:rsidR="00CE65FE" w:rsidRPr="00CE65FE" w:rsidRDefault="00CE65FE" w:rsidP="00986D7B">
      <w:pPr>
        <w:pStyle w:val="c1"/>
        <w:shd w:val="clear" w:color="auto" w:fill="FFFFFF"/>
        <w:spacing w:before="0" w:beforeAutospacing="0" w:after="0" w:afterAutospacing="0"/>
        <w:rPr>
          <w:rStyle w:val="c3"/>
          <w:b/>
          <w:color w:val="000000"/>
        </w:rPr>
      </w:pPr>
      <w:r w:rsidRPr="00CE65FE">
        <w:rPr>
          <w:rStyle w:val="c3"/>
          <w:b/>
          <w:color w:val="000000"/>
        </w:rPr>
        <w:t>Контрольные вопросы:</w:t>
      </w:r>
    </w:p>
    <w:p w:rsidR="00CE65FE" w:rsidRDefault="00CE65FE" w:rsidP="00986D7B">
      <w:pPr>
        <w:pStyle w:val="c1"/>
        <w:shd w:val="clear" w:color="auto" w:fill="FFFFFF"/>
        <w:spacing w:before="0" w:beforeAutospacing="0" w:after="0" w:afterAutospacing="0"/>
        <w:rPr>
          <w:rStyle w:val="c3"/>
          <w:color w:val="000000"/>
        </w:rPr>
      </w:pPr>
      <w:r>
        <w:rPr>
          <w:rStyle w:val="c3"/>
          <w:color w:val="000000"/>
        </w:rPr>
        <w:t>1.Какие виды повязок вы знаете?</w:t>
      </w:r>
    </w:p>
    <w:p w:rsidR="00CE65FE" w:rsidRDefault="00CE65FE" w:rsidP="00986D7B">
      <w:pPr>
        <w:pStyle w:val="c1"/>
        <w:shd w:val="clear" w:color="auto" w:fill="FFFFFF"/>
        <w:spacing w:before="0" w:beforeAutospacing="0" w:after="0" w:afterAutospacing="0"/>
        <w:rPr>
          <w:rFonts w:ascii="Calibri" w:hAnsi="Calibri"/>
          <w:color w:val="000000"/>
          <w:sz w:val="22"/>
          <w:szCs w:val="22"/>
        </w:rPr>
      </w:pPr>
      <w:r>
        <w:rPr>
          <w:rStyle w:val="c3"/>
          <w:color w:val="000000"/>
        </w:rPr>
        <w:t>2. В каких случаях применяются различные виды повязок?</w:t>
      </w:r>
    </w:p>
    <w:p w:rsidR="00986D7B" w:rsidRDefault="00986D7B" w:rsidP="00D70BD5">
      <w:pPr>
        <w:pStyle w:val="a3"/>
        <w:shd w:val="clear" w:color="auto" w:fill="F2F2F2"/>
        <w:spacing w:before="0" w:beforeAutospacing="0" w:after="0" w:afterAutospacing="0"/>
        <w:jc w:val="center"/>
      </w:pPr>
    </w:p>
    <w:p w:rsidR="00CE65FE" w:rsidRDefault="00CE65FE" w:rsidP="00D70BD5">
      <w:pPr>
        <w:pStyle w:val="a3"/>
        <w:shd w:val="clear" w:color="auto" w:fill="F2F2F2"/>
        <w:spacing w:before="0" w:beforeAutospacing="0" w:after="0" w:afterAutospacing="0"/>
        <w:jc w:val="center"/>
      </w:pPr>
    </w:p>
    <w:p w:rsidR="00CE65FE" w:rsidRDefault="00CE65FE" w:rsidP="00D70BD5">
      <w:pPr>
        <w:pStyle w:val="a3"/>
        <w:shd w:val="clear" w:color="auto" w:fill="F2F2F2"/>
        <w:spacing w:before="0" w:beforeAutospacing="0" w:after="0" w:afterAutospacing="0"/>
        <w:jc w:val="center"/>
      </w:pPr>
    </w:p>
    <w:p w:rsidR="00CE65FE" w:rsidRDefault="00CE65FE" w:rsidP="00D70BD5">
      <w:pPr>
        <w:pStyle w:val="a3"/>
        <w:shd w:val="clear" w:color="auto" w:fill="F2F2F2"/>
        <w:spacing w:before="0" w:beforeAutospacing="0" w:after="0" w:afterAutospacing="0"/>
        <w:jc w:val="center"/>
      </w:pPr>
    </w:p>
    <w:p w:rsidR="00CE65FE" w:rsidRDefault="00CE65FE" w:rsidP="00D70BD5">
      <w:pPr>
        <w:pStyle w:val="a3"/>
        <w:shd w:val="clear" w:color="auto" w:fill="F2F2F2"/>
        <w:spacing w:before="0" w:beforeAutospacing="0" w:after="0" w:afterAutospacing="0"/>
        <w:jc w:val="center"/>
      </w:pPr>
    </w:p>
    <w:p w:rsidR="00CE65FE" w:rsidRPr="00DE07D9" w:rsidRDefault="00CE65FE" w:rsidP="00CE65FE">
      <w:pPr>
        <w:pStyle w:val="a3"/>
        <w:shd w:val="clear" w:color="auto" w:fill="FFFFFF"/>
        <w:spacing w:before="0" w:beforeAutospacing="0" w:after="0" w:afterAutospacing="0"/>
        <w:ind w:left="-142"/>
        <w:textAlignment w:val="baseline"/>
      </w:pPr>
    </w:p>
    <w:p w:rsidR="00CE65FE" w:rsidRDefault="00CE65FE" w:rsidP="00CE65FE">
      <w:pPr>
        <w:pStyle w:val="a3"/>
        <w:shd w:val="clear" w:color="auto" w:fill="F2F2F2"/>
        <w:spacing w:before="0" w:beforeAutospacing="0" w:after="0" w:afterAutospacing="0"/>
        <w:jc w:val="both"/>
      </w:pPr>
      <w:r w:rsidRPr="00DE07D9">
        <w:rPr>
          <w:b/>
        </w:rPr>
        <w:t>3.Заключительная часть</w:t>
      </w:r>
      <w:r w:rsidRPr="00DE07D9">
        <w:t>: Подводятся итоги, делаются выводы. Степень усвоения цели. Краткий опрос. Задание на самоподготовку.</w:t>
      </w:r>
    </w:p>
    <w:p w:rsidR="00CE65FE" w:rsidRDefault="00CE65FE" w:rsidP="00CE65FE">
      <w:pPr>
        <w:pStyle w:val="a3"/>
        <w:shd w:val="clear" w:color="auto" w:fill="F2F2F2"/>
        <w:spacing w:before="0" w:beforeAutospacing="0" w:after="0" w:afterAutospacing="0"/>
        <w:jc w:val="both"/>
      </w:pPr>
    </w:p>
    <w:p w:rsidR="00CE65FE" w:rsidRDefault="00CE65FE" w:rsidP="00CE65FE">
      <w:pPr>
        <w:pStyle w:val="a3"/>
        <w:shd w:val="clear" w:color="auto" w:fill="F2F2F2"/>
        <w:spacing w:before="0" w:beforeAutospacing="0" w:after="0" w:afterAutospacing="0"/>
        <w:jc w:val="both"/>
      </w:pPr>
    </w:p>
    <w:p w:rsidR="00CE65FE" w:rsidRDefault="00CE65FE" w:rsidP="00CE65FE">
      <w:pPr>
        <w:pStyle w:val="a3"/>
        <w:shd w:val="clear" w:color="auto" w:fill="F2F2F2"/>
        <w:spacing w:before="0" w:beforeAutospacing="0" w:after="0" w:afterAutospacing="0"/>
        <w:jc w:val="both"/>
      </w:pPr>
    </w:p>
    <w:p w:rsidR="00CE65FE" w:rsidRPr="00DE07D9" w:rsidRDefault="00CE65FE" w:rsidP="00CE65FE">
      <w:pPr>
        <w:pStyle w:val="a3"/>
        <w:shd w:val="clear" w:color="auto" w:fill="F2F2F2"/>
        <w:spacing w:before="0" w:beforeAutospacing="0" w:after="0" w:afterAutospacing="0"/>
        <w:jc w:val="both"/>
      </w:pPr>
    </w:p>
    <w:p w:rsidR="00CE65FE" w:rsidRPr="00BE460E" w:rsidRDefault="00CE65FE" w:rsidP="00CE65FE">
      <w:pPr>
        <w:pStyle w:val="a3"/>
        <w:shd w:val="clear" w:color="auto" w:fill="F2F2F2"/>
        <w:spacing w:before="0" w:beforeAutospacing="0" w:after="0" w:afterAutospacing="0"/>
        <w:jc w:val="center"/>
      </w:pPr>
      <w:r w:rsidRPr="00DE07D9">
        <w:t>Руководитель</w:t>
      </w:r>
      <w:r w:rsidRPr="00BE460E">
        <w:t xml:space="preserve"> занятия  </w:t>
      </w:r>
      <w:proofErr w:type="spellStart"/>
      <w:r w:rsidRPr="00BE460E">
        <w:t>____________________Е.В.Джабраилов</w:t>
      </w:r>
      <w:proofErr w:type="spellEnd"/>
    </w:p>
    <w:sectPr w:rsidR="00CE65FE" w:rsidRPr="00BE460E" w:rsidSect="00987398">
      <w:pgSz w:w="11906" w:h="16838"/>
      <w:pgMar w:top="1134" w:right="849"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87B"/>
    <w:multiLevelType w:val="multilevel"/>
    <w:tmpl w:val="2880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41A63A5"/>
    <w:multiLevelType w:val="multilevel"/>
    <w:tmpl w:val="16F0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052F7"/>
    <w:multiLevelType w:val="multilevel"/>
    <w:tmpl w:val="381C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D0816"/>
    <w:multiLevelType w:val="hybridMultilevel"/>
    <w:tmpl w:val="18002CEE"/>
    <w:lvl w:ilvl="0" w:tplc="BB147BA0">
      <w:start w:val="4"/>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nsid w:val="17BB1626"/>
    <w:multiLevelType w:val="multilevel"/>
    <w:tmpl w:val="E3E2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04B34"/>
    <w:multiLevelType w:val="multilevel"/>
    <w:tmpl w:val="78B6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080ADF"/>
    <w:multiLevelType w:val="multilevel"/>
    <w:tmpl w:val="759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75822"/>
    <w:multiLevelType w:val="multilevel"/>
    <w:tmpl w:val="A48A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823134"/>
    <w:multiLevelType w:val="multilevel"/>
    <w:tmpl w:val="84C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37057"/>
    <w:multiLevelType w:val="multilevel"/>
    <w:tmpl w:val="1FC0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6091C"/>
    <w:multiLevelType w:val="multilevel"/>
    <w:tmpl w:val="6F9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250E40"/>
    <w:multiLevelType w:val="multilevel"/>
    <w:tmpl w:val="A5E8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B7D39"/>
    <w:multiLevelType w:val="multilevel"/>
    <w:tmpl w:val="7E48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07D96"/>
    <w:multiLevelType w:val="multilevel"/>
    <w:tmpl w:val="9090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3BF9027F"/>
    <w:multiLevelType w:val="multilevel"/>
    <w:tmpl w:val="C42E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9580A"/>
    <w:multiLevelType w:val="multilevel"/>
    <w:tmpl w:val="9DD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C919A7"/>
    <w:multiLevelType w:val="multilevel"/>
    <w:tmpl w:val="936C2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BA2DA5"/>
    <w:multiLevelType w:val="multilevel"/>
    <w:tmpl w:val="AB3E0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7C77FB"/>
    <w:multiLevelType w:val="multilevel"/>
    <w:tmpl w:val="4D0A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65CF5"/>
    <w:multiLevelType w:val="multilevel"/>
    <w:tmpl w:val="EA4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BA56F9"/>
    <w:multiLevelType w:val="multilevel"/>
    <w:tmpl w:val="951C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AD3DEF"/>
    <w:multiLevelType w:val="hybridMultilevel"/>
    <w:tmpl w:val="187A6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2D7C97"/>
    <w:multiLevelType w:val="multilevel"/>
    <w:tmpl w:val="0F50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BE3F56"/>
    <w:multiLevelType w:val="multilevel"/>
    <w:tmpl w:val="254E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7F6F4E"/>
    <w:multiLevelType w:val="multilevel"/>
    <w:tmpl w:val="9D6E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383567"/>
    <w:multiLevelType w:val="multilevel"/>
    <w:tmpl w:val="CC50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EE367D"/>
    <w:multiLevelType w:val="multilevel"/>
    <w:tmpl w:val="117C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2F4C1B"/>
    <w:multiLevelType w:val="multilevel"/>
    <w:tmpl w:val="FC04A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828DF"/>
    <w:multiLevelType w:val="multilevel"/>
    <w:tmpl w:val="3EC2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E56CDE"/>
    <w:multiLevelType w:val="multilevel"/>
    <w:tmpl w:val="BEC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
  </w:num>
  <w:num w:numId="4">
    <w:abstractNumId w:val="25"/>
  </w:num>
  <w:num w:numId="5">
    <w:abstractNumId w:val="22"/>
  </w:num>
  <w:num w:numId="6">
    <w:abstractNumId w:val="28"/>
  </w:num>
  <w:num w:numId="7">
    <w:abstractNumId w:val="4"/>
  </w:num>
  <w:num w:numId="8">
    <w:abstractNumId w:val="7"/>
  </w:num>
  <w:num w:numId="9">
    <w:abstractNumId w:val="13"/>
  </w:num>
  <w:num w:numId="10">
    <w:abstractNumId w:val="18"/>
  </w:num>
  <w:num w:numId="11">
    <w:abstractNumId w:val="27"/>
  </w:num>
  <w:num w:numId="12">
    <w:abstractNumId w:val="10"/>
  </w:num>
  <w:num w:numId="13">
    <w:abstractNumId w:val="6"/>
  </w:num>
  <w:num w:numId="14">
    <w:abstractNumId w:val="30"/>
  </w:num>
  <w:num w:numId="15">
    <w:abstractNumId w:val="33"/>
  </w:num>
  <w:num w:numId="16">
    <w:abstractNumId w:val="2"/>
  </w:num>
  <w:num w:numId="17">
    <w:abstractNumId w:val="23"/>
  </w:num>
  <w:num w:numId="18">
    <w:abstractNumId w:val="5"/>
  </w:num>
  <w:num w:numId="19">
    <w:abstractNumId w:val="9"/>
  </w:num>
  <w:num w:numId="20">
    <w:abstractNumId w:val="26"/>
  </w:num>
  <w:num w:numId="21">
    <w:abstractNumId w:val="29"/>
  </w:num>
  <w:num w:numId="22">
    <w:abstractNumId w:val="0"/>
  </w:num>
  <w:num w:numId="23">
    <w:abstractNumId w:val="15"/>
  </w:num>
  <w:num w:numId="24">
    <w:abstractNumId w:val="16"/>
  </w:num>
  <w:num w:numId="25">
    <w:abstractNumId w:val="31"/>
  </w:num>
  <w:num w:numId="26">
    <w:abstractNumId w:val="14"/>
  </w:num>
  <w:num w:numId="27">
    <w:abstractNumId w:val="11"/>
  </w:num>
  <w:num w:numId="28">
    <w:abstractNumId w:val="12"/>
  </w:num>
  <w:num w:numId="29">
    <w:abstractNumId w:val="24"/>
  </w:num>
  <w:num w:numId="30">
    <w:abstractNumId w:val="32"/>
  </w:num>
  <w:num w:numId="31">
    <w:abstractNumId w:val="21"/>
  </w:num>
  <w:num w:numId="32">
    <w:abstractNumId w:val="20"/>
  </w:num>
  <w:num w:numId="33">
    <w:abstractNumId w:val="34"/>
  </w:num>
  <w:num w:numId="34">
    <w:abstractNumId w:val="3"/>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113CC3"/>
    <w:rsid w:val="00131FCD"/>
    <w:rsid w:val="001659B7"/>
    <w:rsid w:val="0024391C"/>
    <w:rsid w:val="00271B6D"/>
    <w:rsid w:val="002911B4"/>
    <w:rsid w:val="002A2EB1"/>
    <w:rsid w:val="002D3509"/>
    <w:rsid w:val="002F09A4"/>
    <w:rsid w:val="00321C56"/>
    <w:rsid w:val="00363651"/>
    <w:rsid w:val="003731C2"/>
    <w:rsid w:val="0038586D"/>
    <w:rsid w:val="0048063C"/>
    <w:rsid w:val="005A6520"/>
    <w:rsid w:val="005E49D0"/>
    <w:rsid w:val="00627497"/>
    <w:rsid w:val="007620C1"/>
    <w:rsid w:val="00806A51"/>
    <w:rsid w:val="008727AD"/>
    <w:rsid w:val="008A31AF"/>
    <w:rsid w:val="00986D7B"/>
    <w:rsid w:val="00987398"/>
    <w:rsid w:val="00A31350"/>
    <w:rsid w:val="00A81701"/>
    <w:rsid w:val="00AA037F"/>
    <w:rsid w:val="00AC3382"/>
    <w:rsid w:val="00B23A91"/>
    <w:rsid w:val="00BA4594"/>
    <w:rsid w:val="00BE460E"/>
    <w:rsid w:val="00C3112A"/>
    <w:rsid w:val="00C3714A"/>
    <w:rsid w:val="00C90FFC"/>
    <w:rsid w:val="00CC4F7D"/>
    <w:rsid w:val="00CE65FE"/>
    <w:rsid w:val="00D06399"/>
    <w:rsid w:val="00D360ED"/>
    <w:rsid w:val="00D70BD5"/>
    <w:rsid w:val="00DE07D9"/>
    <w:rsid w:val="00DE4D97"/>
    <w:rsid w:val="00E31D59"/>
    <w:rsid w:val="00E95D28"/>
    <w:rsid w:val="00F03243"/>
    <w:rsid w:val="00F03E6C"/>
    <w:rsid w:val="00F57D14"/>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DE4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4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apple-converted-space">
    <w:name w:val="apple-converted-space"/>
    <w:basedOn w:val="a0"/>
    <w:rsid w:val="00131FCD"/>
  </w:style>
  <w:style w:type="character" w:styleId="a5">
    <w:name w:val="Hyperlink"/>
    <w:basedOn w:val="a0"/>
    <w:uiPriority w:val="99"/>
    <w:semiHidden/>
    <w:unhideWhenUsed/>
    <w:rsid w:val="00131FCD"/>
    <w:rPr>
      <w:color w:val="0000FF"/>
      <w:u w:val="single"/>
    </w:rPr>
  </w:style>
  <w:style w:type="character" w:customStyle="1" w:styleId="blk">
    <w:name w:val="blk"/>
    <w:basedOn w:val="a0"/>
    <w:rsid w:val="00131FCD"/>
  </w:style>
  <w:style w:type="character" w:customStyle="1" w:styleId="nobr">
    <w:name w:val="nobr"/>
    <w:basedOn w:val="a0"/>
    <w:rsid w:val="00BE460E"/>
  </w:style>
  <w:style w:type="character" w:styleId="a6">
    <w:name w:val="Strong"/>
    <w:basedOn w:val="a0"/>
    <w:uiPriority w:val="22"/>
    <w:qFormat/>
    <w:rsid w:val="00A81701"/>
    <w:rPr>
      <w:b/>
      <w:bCs/>
    </w:rPr>
  </w:style>
  <w:style w:type="paragraph" w:customStyle="1" w:styleId="bold">
    <w:name w:val="bold"/>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81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701"/>
    <w:rPr>
      <w:rFonts w:ascii="Tahoma" w:hAnsi="Tahoma" w:cs="Tahoma"/>
      <w:sz w:val="16"/>
      <w:szCs w:val="16"/>
    </w:rPr>
  </w:style>
  <w:style w:type="character" w:customStyle="1" w:styleId="10">
    <w:name w:val="Заголовок 1 Знак"/>
    <w:basedOn w:val="a0"/>
    <w:link w:val="1"/>
    <w:uiPriority w:val="9"/>
    <w:rsid w:val="00DE4D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E4D97"/>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C3714A"/>
  </w:style>
  <w:style w:type="character" w:customStyle="1" w:styleId="toctext">
    <w:name w:val="toctext"/>
    <w:basedOn w:val="a0"/>
    <w:rsid w:val="00C3714A"/>
  </w:style>
  <w:style w:type="character" w:customStyle="1" w:styleId="mw-headline">
    <w:name w:val="mw-headline"/>
    <w:basedOn w:val="a0"/>
    <w:rsid w:val="00C3714A"/>
  </w:style>
  <w:style w:type="character" w:customStyle="1" w:styleId="mw-editsection">
    <w:name w:val="mw-editsection"/>
    <w:basedOn w:val="a0"/>
    <w:rsid w:val="00C3714A"/>
  </w:style>
  <w:style w:type="character" w:customStyle="1" w:styleId="mw-editsection-bracket">
    <w:name w:val="mw-editsection-bracket"/>
    <w:basedOn w:val="a0"/>
    <w:rsid w:val="00C3714A"/>
  </w:style>
  <w:style w:type="character" w:customStyle="1" w:styleId="mw-editsection-divider">
    <w:name w:val="mw-editsection-divider"/>
    <w:basedOn w:val="a0"/>
    <w:rsid w:val="00C3714A"/>
  </w:style>
  <w:style w:type="paragraph" w:customStyle="1" w:styleId="c1">
    <w:name w:val="c1"/>
    <w:basedOn w:val="a"/>
    <w:rsid w:val="00DE0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E07D9"/>
  </w:style>
  <w:style w:type="character" w:customStyle="1" w:styleId="c3">
    <w:name w:val="c3"/>
    <w:basedOn w:val="a0"/>
    <w:rsid w:val="00DE07D9"/>
  </w:style>
  <w:style w:type="paragraph" w:customStyle="1" w:styleId="c0">
    <w:name w:val="c0"/>
    <w:basedOn w:val="a"/>
    <w:rsid w:val="00DE0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E07D9"/>
  </w:style>
  <w:style w:type="character" w:customStyle="1" w:styleId="c2">
    <w:name w:val="c2"/>
    <w:basedOn w:val="a0"/>
    <w:rsid w:val="00DE07D9"/>
  </w:style>
  <w:style w:type="paragraph" w:customStyle="1" w:styleId="c40">
    <w:name w:val="c40"/>
    <w:basedOn w:val="a"/>
    <w:rsid w:val="00986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986D7B"/>
  </w:style>
  <w:style w:type="paragraph" w:customStyle="1" w:styleId="c51">
    <w:name w:val="c51"/>
    <w:basedOn w:val="a"/>
    <w:rsid w:val="00986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86D7B"/>
  </w:style>
  <w:style w:type="paragraph" w:customStyle="1" w:styleId="c26">
    <w:name w:val="c26"/>
    <w:basedOn w:val="a"/>
    <w:rsid w:val="00986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986D7B"/>
  </w:style>
  <w:style w:type="paragraph" w:customStyle="1" w:styleId="c12">
    <w:name w:val="c12"/>
    <w:basedOn w:val="a"/>
    <w:rsid w:val="0098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98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8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986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86D7B"/>
  </w:style>
  <w:style w:type="character" w:customStyle="1" w:styleId="c14">
    <w:name w:val="c14"/>
    <w:basedOn w:val="a0"/>
    <w:rsid w:val="00986D7B"/>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288172316">
      <w:bodyDiv w:val="1"/>
      <w:marLeft w:val="0"/>
      <w:marRight w:val="0"/>
      <w:marTop w:val="0"/>
      <w:marBottom w:val="0"/>
      <w:divBdr>
        <w:top w:val="none" w:sz="0" w:space="0" w:color="auto"/>
        <w:left w:val="none" w:sz="0" w:space="0" w:color="auto"/>
        <w:bottom w:val="none" w:sz="0" w:space="0" w:color="auto"/>
        <w:right w:val="none" w:sz="0" w:space="0" w:color="auto"/>
      </w:divBdr>
    </w:div>
    <w:div w:id="320934764">
      <w:bodyDiv w:val="1"/>
      <w:marLeft w:val="0"/>
      <w:marRight w:val="0"/>
      <w:marTop w:val="0"/>
      <w:marBottom w:val="0"/>
      <w:divBdr>
        <w:top w:val="none" w:sz="0" w:space="0" w:color="auto"/>
        <w:left w:val="none" w:sz="0" w:space="0" w:color="auto"/>
        <w:bottom w:val="none" w:sz="0" w:space="0" w:color="auto"/>
        <w:right w:val="none" w:sz="0" w:space="0" w:color="auto"/>
      </w:divBdr>
      <w:divsChild>
        <w:div w:id="1028749791">
          <w:marLeft w:val="0"/>
          <w:marRight w:val="0"/>
          <w:marTop w:val="0"/>
          <w:marBottom w:val="0"/>
          <w:divBdr>
            <w:top w:val="none" w:sz="0" w:space="0" w:color="auto"/>
            <w:left w:val="none" w:sz="0" w:space="0" w:color="auto"/>
            <w:bottom w:val="none" w:sz="0" w:space="0" w:color="auto"/>
            <w:right w:val="none" w:sz="0" w:space="0" w:color="auto"/>
          </w:divBdr>
        </w:div>
      </w:divsChild>
    </w:div>
    <w:div w:id="397753318">
      <w:bodyDiv w:val="1"/>
      <w:marLeft w:val="0"/>
      <w:marRight w:val="0"/>
      <w:marTop w:val="0"/>
      <w:marBottom w:val="0"/>
      <w:divBdr>
        <w:top w:val="none" w:sz="0" w:space="0" w:color="auto"/>
        <w:left w:val="none" w:sz="0" w:space="0" w:color="auto"/>
        <w:bottom w:val="none" w:sz="0" w:space="0" w:color="auto"/>
        <w:right w:val="none" w:sz="0" w:space="0" w:color="auto"/>
      </w:divBdr>
      <w:divsChild>
        <w:div w:id="1395004274">
          <w:marLeft w:val="0"/>
          <w:marRight w:val="0"/>
          <w:marTop w:val="120"/>
          <w:marBottom w:val="0"/>
          <w:divBdr>
            <w:top w:val="none" w:sz="0" w:space="0" w:color="auto"/>
            <w:left w:val="none" w:sz="0" w:space="0" w:color="auto"/>
            <w:bottom w:val="none" w:sz="0" w:space="0" w:color="auto"/>
            <w:right w:val="none" w:sz="0" w:space="0" w:color="auto"/>
          </w:divBdr>
        </w:div>
        <w:div w:id="2018072818">
          <w:marLeft w:val="0"/>
          <w:marRight w:val="0"/>
          <w:marTop w:val="120"/>
          <w:marBottom w:val="0"/>
          <w:divBdr>
            <w:top w:val="none" w:sz="0" w:space="0" w:color="auto"/>
            <w:left w:val="none" w:sz="0" w:space="0" w:color="auto"/>
            <w:bottom w:val="none" w:sz="0" w:space="0" w:color="auto"/>
            <w:right w:val="none" w:sz="0" w:space="0" w:color="auto"/>
          </w:divBdr>
        </w:div>
        <w:div w:id="1607693537">
          <w:marLeft w:val="0"/>
          <w:marRight w:val="0"/>
          <w:marTop w:val="120"/>
          <w:marBottom w:val="0"/>
          <w:divBdr>
            <w:top w:val="none" w:sz="0" w:space="0" w:color="auto"/>
            <w:left w:val="none" w:sz="0" w:space="0" w:color="auto"/>
            <w:bottom w:val="none" w:sz="0" w:space="0" w:color="auto"/>
            <w:right w:val="none" w:sz="0" w:space="0" w:color="auto"/>
          </w:divBdr>
        </w:div>
        <w:div w:id="24412000">
          <w:marLeft w:val="0"/>
          <w:marRight w:val="0"/>
          <w:marTop w:val="0"/>
          <w:marBottom w:val="150"/>
          <w:divBdr>
            <w:top w:val="none" w:sz="0" w:space="0" w:color="auto"/>
            <w:left w:val="none" w:sz="0" w:space="0" w:color="auto"/>
            <w:bottom w:val="none" w:sz="0" w:space="0" w:color="auto"/>
            <w:right w:val="none" w:sz="0" w:space="0" w:color="auto"/>
          </w:divBdr>
        </w:div>
        <w:div w:id="542138543">
          <w:marLeft w:val="0"/>
          <w:marRight w:val="0"/>
          <w:marTop w:val="120"/>
          <w:marBottom w:val="192"/>
          <w:divBdr>
            <w:top w:val="none" w:sz="0" w:space="0" w:color="auto"/>
            <w:left w:val="none" w:sz="0" w:space="0" w:color="auto"/>
            <w:bottom w:val="none" w:sz="0" w:space="0" w:color="auto"/>
            <w:right w:val="none" w:sz="0" w:space="0" w:color="auto"/>
          </w:divBdr>
          <w:divsChild>
            <w:div w:id="856774246">
              <w:marLeft w:val="0"/>
              <w:marRight w:val="0"/>
              <w:marTop w:val="0"/>
              <w:marBottom w:val="0"/>
              <w:divBdr>
                <w:top w:val="none" w:sz="0" w:space="0" w:color="auto"/>
                <w:left w:val="none" w:sz="0" w:space="0" w:color="auto"/>
                <w:bottom w:val="none" w:sz="0" w:space="0" w:color="auto"/>
                <w:right w:val="none" w:sz="0" w:space="0" w:color="auto"/>
              </w:divBdr>
            </w:div>
          </w:divsChild>
        </w:div>
        <w:div w:id="975767722">
          <w:marLeft w:val="0"/>
          <w:marRight w:val="0"/>
          <w:marTop w:val="120"/>
          <w:marBottom w:val="96"/>
          <w:divBdr>
            <w:top w:val="none" w:sz="0" w:space="0" w:color="auto"/>
            <w:left w:val="none" w:sz="0" w:space="0" w:color="auto"/>
            <w:bottom w:val="none" w:sz="0" w:space="0" w:color="auto"/>
            <w:right w:val="none" w:sz="0" w:space="0" w:color="auto"/>
          </w:divBdr>
        </w:div>
      </w:divsChild>
    </w:div>
    <w:div w:id="508521817">
      <w:bodyDiv w:val="1"/>
      <w:marLeft w:val="0"/>
      <w:marRight w:val="0"/>
      <w:marTop w:val="0"/>
      <w:marBottom w:val="0"/>
      <w:divBdr>
        <w:top w:val="none" w:sz="0" w:space="0" w:color="auto"/>
        <w:left w:val="none" w:sz="0" w:space="0" w:color="auto"/>
        <w:bottom w:val="none" w:sz="0" w:space="0" w:color="auto"/>
        <w:right w:val="none" w:sz="0" w:space="0" w:color="auto"/>
      </w:divBdr>
      <w:divsChild>
        <w:div w:id="1015572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97521180">
      <w:bodyDiv w:val="1"/>
      <w:marLeft w:val="0"/>
      <w:marRight w:val="0"/>
      <w:marTop w:val="0"/>
      <w:marBottom w:val="0"/>
      <w:divBdr>
        <w:top w:val="none" w:sz="0" w:space="0" w:color="auto"/>
        <w:left w:val="none" w:sz="0" w:space="0" w:color="auto"/>
        <w:bottom w:val="none" w:sz="0" w:space="0" w:color="auto"/>
        <w:right w:val="none" w:sz="0" w:space="0" w:color="auto"/>
      </w:divBdr>
    </w:div>
    <w:div w:id="739402733">
      <w:bodyDiv w:val="1"/>
      <w:marLeft w:val="0"/>
      <w:marRight w:val="0"/>
      <w:marTop w:val="0"/>
      <w:marBottom w:val="0"/>
      <w:divBdr>
        <w:top w:val="none" w:sz="0" w:space="0" w:color="auto"/>
        <w:left w:val="none" w:sz="0" w:space="0" w:color="auto"/>
        <w:bottom w:val="none" w:sz="0" w:space="0" w:color="auto"/>
        <w:right w:val="none" w:sz="0" w:space="0" w:color="auto"/>
      </w:divBdr>
    </w:div>
    <w:div w:id="866218643">
      <w:bodyDiv w:val="1"/>
      <w:marLeft w:val="0"/>
      <w:marRight w:val="0"/>
      <w:marTop w:val="0"/>
      <w:marBottom w:val="0"/>
      <w:divBdr>
        <w:top w:val="none" w:sz="0" w:space="0" w:color="auto"/>
        <w:left w:val="none" w:sz="0" w:space="0" w:color="auto"/>
        <w:bottom w:val="none" w:sz="0" w:space="0" w:color="auto"/>
        <w:right w:val="none" w:sz="0" w:space="0" w:color="auto"/>
      </w:divBdr>
    </w:div>
    <w:div w:id="929047516">
      <w:bodyDiv w:val="1"/>
      <w:marLeft w:val="0"/>
      <w:marRight w:val="0"/>
      <w:marTop w:val="0"/>
      <w:marBottom w:val="0"/>
      <w:divBdr>
        <w:top w:val="none" w:sz="0" w:space="0" w:color="auto"/>
        <w:left w:val="none" w:sz="0" w:space="0" w:color="auto"/>
        <w:bottom w:val="none" w:sz="0" w:space="0" w:color="auto"/>
        <w:right w:val="none" w:sz="0" w:space="0" w:color="auto"/>
      </w:divBdr>
    </w:div>
    <w:div w:id="1247153326">
      <w:bodyDiv w:val="1"/>
      <w:marLeft w:val="0"/>
      <w:marRight w:val="0"/>
      <w:marTop w:val="0"/>
      <w:marBottom w:val="0"/>
      <w:divBdr>
        <w:top w:val="none" w:sz="0" w:space="0" w:color="auto"/>
        <w:left w:val="none" w:sz="0" w:space="0" w:color="auto"/>
        <w:bottom w:val="none" w:sz="0" w:space="0" w:color="auto"/>
        <w:right w:val="none" w:sz="0" w:space="0" w:color="auto"/>
      </w:divBdr>
    </w:div>
    <w:div w:id="1264999056">
      <w:bodyDiv w:val="1"/>
      <w:marLeft w:val="0"/>
      <w:marRight w:val="0"/>
      <w:marTop w:val="0"/>
      <w:marBottom w:val="0"/>
      <w:divBdr>
        <w:top w:val="none" w:sz="0" w:space="0" w:color="auto"/>
        <w:left w:val="none" w:sz="0" w:space="0" w:color="auto"/>
        <w:bottom w:val="none" w:sz="0" w:space="0" w:color="auto"/>
        <w:right w:val="none" w:sz="0" w:space="0" w:color="auto"/>
      </w:divBdr>
    </w:div>
    <w:div w:id="1574965935">
      <w:bodyDiv w:val="1"/>
      <w:marLeft w:val="0"/>
      <w:marRight w:val="0"/>
      <w:marTop w:val="0"/>
      <w:marBottom w:val="0"/>
      <w:divBdr>
        <w:top w:val="none" w:sz="0" w:space="0" w:color="auto"/>
        <w:left w:val="none" w:sz="0" w:space="0" w:color="auto"/>
        <w:bottom w:val="none" w:sz="0" w:space="0" w:color="auto"/>
        <w:right w:val="none" w:sz="0" w:space="0" w:color="auto"/>
      </w:divBdr>
      <w:divsChild>
        <w:div w:id="617490022">
          <w:marLeft w:val="0"/>
          <w:marRight w:val="0"/>
          <w:marTop w:val="120"/>
          <w:marBottom w:val="0"/>
          <w:divBdr>
            <w:top w:val="none" w:sz="0" w:space="0" w:color="auto"/>
            <w:left w:val="none" w:sz="0" w:space="0" w:color="auto"/>
            <w:bottom w:val="none" w:sz="0" w:space="0" w:color="auto"/>
            <w:right w:val="none" w:sz="0" w:space="0" w:color="auto"/>
          </w:divBdr>
        </w:div>
        <w:div w:id="897714854">
          <w:marLeft w:val="0"/>
          <w:marRight w:val="0"/>
          <w:marTop w:val="120"/>
          <w:marBottom w:val="0"/>
          <w:divBdr>
            <w:top w:val="none" w:sz="0" w:space="0" w:color="auto"/>
            <w:left w:val="none" w:sz="0" w:space="0" w:color="auto"/>
            <w:bottom w:val="none" w:sz="0" w:space="0" w:color="auto"/>
            <w:right w:val="none" w:sz="0" w:space="0" w:color="auto"/>
          </w:divBdr>
        </w:div>
        <w:div w:id="2050916254">
          <w:marLeft w:val="0"/>
          <w:marRight w:val="0"/>
          <w:marTop w:val="120"/>
          <w:marBottom w:val="0"/>
          <w:divBdr>
            <w:top w:val="none" w:sz="0" w:space="0" w:color="auto"/>
            <w:left w:val="none" w:sz="0" w:space="0" w:color="auto"/>
            <w:bottom w:val="none" w:sz="0" w:space="0" w:color="auto"/>
            <w:right w:val="none" w:sz="0" w:space="0" w:color="auto"/>
          </w:divBdr>
        </w:div>
        <w:div w:id="1943224856">
          <w:marLeft w:val="0"/>
          <w:marRight w:val="0"/>
          <w:marTop w:val="120"/>
          <w:marBottom w:val="0"/>
          <w:divBdr>
            <w:top w:val="none" w:sz="0" w:space="0" w:color="auto"/>
            <w:left w:val="none" w:sz="0" w:space="0" w:color="auto"/>
            <w:bottom w:val="none" w:sz="0" w:space="0" w:color="auto"/>
            <w:right w:val="none" w:sz="0" w:space="0" w:color="auto"/>
          </w:divBdr>
        </w:div>
        <w:div w:id="534393494">
          <w:marLeft w:val="0"/>
          <w:marRight w:val="0"/>
          <w:marTop w:val="120"/>
          <w:marBottom w:val="0"/>
          <w:divBdr>
            <w:top w:val="none" w:sz="0" w:space="0" w:color="auto"/>
            <w:left w:val="none" w:sz="0" w:space="0" w:color="auto"/>
            <w:bottom w:val="none" w:sz="0" w:space="0" w:color="auto"/>
            <w:right w:val="none" w:sz="0" w:space="0" w:color="auto"/>
          </w:divBdr>
        </w:div>
        <w:div w:id="1049525926">
          <w:marLeft w:val="0"/>
          <w:marRight w:val="0"/>
          <w:marTop w:val="120"/>
          <w:marBottom w:val="0"/>
          <w:divBdr>
            <w:top w:val="none" w:sz="0" w:space="0" w:color="auto"/>
            <w:left w:val="none" w:sz="0" w:space="0" w:color="auto"/>
            <w:bottom w:val="none" w:sz="0" w:space="0" w:color="auto"/>
            <w:right w:val="none" w:sz="0" w:space="0" w:color="auto"/>
          </w:divBdr>
        </w:div>
        <w:div w:id="1449935869">
          <w:marLeft w:val="0"/>
          <w:marRight w:val="0"/>
          <w:marTop w:val="120"/>
          <w:marBottom w:val="0"/>
          <w:divBdr>
            <w:top w:val="none" w:sz="0" w:space="0" w:color="auto"/>
            <w:left w:val="none" w:sz="0" w:space="0" w:color="auto"/>
            <w:bottom w:val="none" w:sz="0" w:space="0" w:color="auto"/>
            <w:right w:val="none" w:sz="0" w:space="0" w:color="auto"/>
          </w:divBdr>
        </w:div>
        <w:div w:id="1307540761">
          <w:marLeft w:val="0"/>
          <w:marRight w:val="0"/>
          <w:marTop w:val="120"/>
          <w:marBottom w:val="0"/>
          <w:divBdr>
            <w:top w:val="none" w:sz="0" w:space="0" w:color="auto"/>
            <w:left w:val="none" w:sz="0" w:space="0" w:color="auto"/>
            <w:bottom w:val="none" w:sz="0" w:space="0" w:color="auto"/>
            <w:right w:val="none" w:sz="0" w:space="0" w:color="auto"/>
          </w:divBdr>
        </w:div>
      </w:divsChild>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4427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709">
          <w:marLeft w:val="0"/>
          <w:marRight w:val="0"/>
          <w:marTop w:val="0"/>
          <w:marBottom w:val="0"/>
          <w:divBdr>
            <w:top w:val="none" w:sz="0" w:space="0" w:color="auto"/>
            <w:left w:val="none" w:sz="0" w:space="0" w:color="auto"/>
            <w:bottom w:val="none" w:sz="0" w:space="0" w:color="auto"/>
            <w:right w:val="none" w:sz="0" w:space="0" w:color="auto"/>
          </w:divBdr>
        </w:div>
      </w:divsChild>
    </w:div>
    <w:div w:id="1880048739">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016153657">
      <w:bodyDiv w:val="1"/>
      <w:marLeft w:val="0"/>
      <w:marRight w:val="0"/>
      <w:marTop w:val="0"/>
      <w:marBottom w:val="0"/>
      <w:divBdr>
        <w:top w:val="none" w:sz="0" w:space="0" w:color="auto"/>
        <w:left w:val="none" w:sz="0" w:space="0" w:color="auto"/>
        <w:bottom w:val="none" w:sz="0" w:space="0" w:color="auto"/>
        <w:right w:val="none" w:sz="0" w:space="0" w:color="auto"/>
      </w:divBdr>
    </w:div>
    <w:div w:id="2051609909">
      <w:bodyDiv w:val="1"/>
      <w:marLeft w:val="0"/>
      <w:marRight w:val="0"/>
      <w:marTop w:val="0"/>
      <w:marBottom w:val="0"/>
      <w:divBdr>
        <w:top w:val="none" w:sz="0" w:space="0" w:color="auto"/>
        <w:left w:val="none" w:sz="0" w:space="0" w:color="auto"/>
        <w:bottom w:val="none" w:sz="0" w:space="0" w:color="auto"/>
        <w:right w:val="none" w:sz="0" w:space="0" w:color="auto"/>
      </w:divBdr>
      <w:divsChild>
        <w:div w:id="961881514">
          <w:marLeft w:val="0"/>
          <w:marRight w:val="0"/>
          <w:marTop w:val="121"/>
          <w:marBottom w:val="0"/>
          <w:divBdr>
            <w:top w:val="none" w:sz="0" w:space="0" w:color="auto"/>
            <w:left w:val="none" w:sz="0" w:space="0" w:color="auto"/>
            <w:bottom w:val="none" w:sz="0" w:space="0" w:color="auto"/>
            <w:right w:val="none" w:sz="0" w:space="0" w:color="auto"/>
          </w:divBdr>
        </w:div>
        <w:div w:id="1838765171">
          <w:marLeft w:val="0"/>
          <w:marRight w:val="0"/>
          <w:marTop w:val="121"/>
          <w:marBottom w:val="0"/>
          <w:divBdr>
            <w:top w:val="none" w:sz="0" w:space="0" w:color="auto"/>
            <w:left w:val="none" w:sz="0" w:space="0" w:color="auto"/>
            <w:bottom w:val="none" w:sz="0" w:space="0" w:color="auto"/>
            <w:right w:val="none" w:sz="0" w:space="0" w:color="auto"/>
          </w:divBdr>
        </w:div>
        <w:div w:id="1392265697">
          <w:marLeft w:val="0"/>
          <w:marRight w:val="0"/>
          <w:marTop w:val="121"/>
          <w:marBottom w:val="0"/>
          <w:divBdr>
            <w:top w:val="none" w:sz="0" w:space="0" w:color="auto"/>
            <w:left w:val="none" w:sz="0" w:space="0" w:color="auto"/>
            <w:bottom w:val="none" w:sz="0" w:space="0" w:color="auto"/>
            <w:right w:val="none" w:sz="0" w:space="0" w:color="auto"/>
          </w:divBdr>
        </w:div>
        <w:div w:id="1739284831">
          <w:marLeft w:val="0"/>
          <w:marRight w:val="0"/>
          <w:marTop w:val="121"/>
          <w:marBottom w:val="0"/>
          <w:divBdr>
            <w:top w:val="none" w:sz="0" w:space="0" w:color="auto"/>
            <w:left w:val="none" w:sz="0" w:space="0" w:color="auto"/>
            <w:bottom w:val="none" w:sz="0" w:space="0" w:color="auto"/>
            <w:right w:val="none" w:sz="0" w:space="0" w:color="auto"/>
          </w:divBdr>
        </w:div>
        <w:div w:id="363292749">
          <w:marLeft w:val="0"/>
          <w:marRight w:val="0"/>
          <w:marTop w:val="121"/>
          <w:marBottom w:val="0"/>
          <w:divBdr>
            <w:top w:val="none" w:sz="0" w:space="0" w:color="auto"/>
            <w:left w:val="none" w:sz="0" w:space="0" w:color="auto"/>
            <w:bottom w:val="none" w:sz="0" w:space="0" w:color="auto"/>
            <w:right w:val="none" w:sz="0" w:space="0" w:color="auto"/>
          </w:divBdr>
        </w:div>
        <w:div w:id="2066684458">
          <w:marLeft w:val="0"/>
          <w:marRight w:val="0"/>
          <w:marTop w:val="121"/>
          <w:marBottom w:val="0"/>
          <w:divBdr>
            <w:top w:val="none" w:sz="0" w:space="0" w:color="auto"/>
            <w:left w:val="none" w:sz="0" w:space="0" w:color="auto"/>
            <w:bottom w:val="none" w:sz="0" w:space="0" w:color="auto"/>
            <w:right w:val="none" w:sz="0" w:space="0" w:color="auto"/>
          </w:divBdr>
        </w:div>
        <w:div w:id="1175068287">
          <w:marLeft w:val="0"/>
          <w:marRight w:val="0"/>
          <w:marTop w:val="121"/>
          <w:marBottom w:val="0"/>
          <w:divBdr>
            <w:top w:val="none" w:sz="0" w:space="0" w:color="auto"/>
            <w:left w:val="none" w:sz="0" w:space="0" w:color="auto"/>
            <w:bottom w:val="none" w:sz="0" w:space="0" w:color="auto"/>
            <w:right w:val="none" w:sz="0" w:space="0" w:color="auto"/>
          </w:divBdr>
        </w:div>
      </w:divsChild>
    </w:div>
    <w:div w:id="2084520715">
      <w:bodyDiv w:val="1"/>
      <w:marLeft w:val="0"/>
      <w:marRight w:val="0"/>
      <w:marTop w:val="0"/>
      <w:marBottom w:val="0"/>
      <w:divBdr>
        <w:top w:val="none" w:sz="0" w:space="0" w:color="auto"/>
        <w:left w:val="none" w:sz="0" w:space="0" w:color="auto"/>
        <w:bottom w:val="none" w:sz="0" w:space="0" w:color="auto"/>
        <w:right w:val="none" w:sz="0" w:space="0" w:color="auto"/>
      </w:divBdr>
    </w:div>
    <w:div w:id="21038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fb.ru/article/64202/neotlojnaya-meditsinskaya-pomosch-vajnaya-informatsiya&amp;sa=D&amp;ust=1496158244828000&amp;usg=AFQjCNGR98tG--faVIgx8CW1BO670N1D_A" TargetMode="External"/><Relationship Id="rId3" Type="http://schemas.openxmlformats.org/officeDocument/2006/relationships/styles" Target="styles.xml"/><Relationship Id="rId7" Type="http://schemas.openxmlformats.org/officeDocument/2006/relationships/hyperlink" Target="https://www.google.com/url?q=http://fb.ru/article/146786/perevyazochnyiy-material-elastichnyiy-bint-salfetki-sterilnyie-marlevyie&amp;sa=D&amp;ust=1496158244794000&amp;usg=AFQjCNFxQZ909aNOGEZtQfxqEWinp3cgX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fb.ru/article/144148/chto-takoe-chast-tela-nazvanie-chastey-tela-chasti-tela-na-angliyskom-dlya-detey&amp;sa=D&amp;ust=1496158244791000&amp;usg=AFQjCNGj9GAkuKFGQRz57g6W_VP3PkYNy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fb.ru/article/146841/chto-takoe-perevyazochnyiy-paket-individualnyiy&amp;sa=D&amp;ust=1496158244903000&amp;usg=AFQjCNHmZPuUpZNHj20JK_U4ifmYKViun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06244-4550-4020-943C-D13F2E15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2778</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2019-03-14T04:32:00Z</dcterms:created>
  <dcterms:modified xsi:type="dcterms:W3CDTF">2020-12-17T04:26:00Z</dcterms:modified>
</cp:coreProperties>
</file>