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7D" w:rsidRPr="007B497D" w:rsidRDefault="007B497D" w:rsidP="007B497D">
      <w:pPr>
        <w:pStyle w:val="aa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7B4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План-конспект проведения занятий по БЖД</w:t>
      </w:r>
      <w:proofErr w:type="gramStart"/>
      <w:r w:rsidRPr="007B4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7B497D" w:rsidRPr="007B497D" w:rsidRDefault="007B497D" w:rsidP="007B497D">
      <w:pPr>
        <w:pStyle w:val="aa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B497D" w:rsidRPr="007B497D" w:rsidRDefault="007B497D" w:rsidP="007B497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B4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Тема 2.2 Военная служб</w:t>
      </w:r>
      <w:proofErr w:type="gramStart"/>
      <w:r w:rsidRPr="007B4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а-</w:t>
      </w:r>
      <w:proofErr w:type="gramEnd"/>
      <w:r w:rsidRPr="007B4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особый вид федеральной государственной службы.</w:t>
      </w:r>
    </w:p>
    <w:p w:rsidR="007B497D" w:rsidRPr="000D0914" w:rsidRDefault="007B497D" w:rsidP="007B497D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Тип занятия</w:t>
      </w:r>
      <w:r w:rsidRPr="000D0914">
        <w:rPr>
          <w:color w:val="000000"/>
          <w:u w:val="single"/>
        </w:rPr>
        <w:t>:</w:t>
      </w:r>
      <w:r w:rsidRPr="000D0914">
        <w:rPr>
          <w:color w:val="000000"/>
        </w:rPr>
        <w:t> комбинированный.</w:t>
      </w:r>
    </w:p>
    <w:p w:rsidR="007B497D" w:rsidRPr="000D0914" w:rsidRDefault="007B497D" w:rsidP="007B497D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0914">
        <w:rPr>
          <w:color w:val="000000"/>
          <w:u w:val="single"/>
        </w:rPr>
        <w:t>Цели:</w:t>
      </w:r>
      <w:r w:rsidRPr="000D0914">
        <w:rPr>
          <w:color w:val="000000"/>
        </w:rPr>
        <w:t xml:space="preserve"> рассмотреть правовые основы военной службы и статус военнослужащего, расширить кругозор </w:t>
      </w:r>
      <w:proofErr w:type="gramStart"/>
      <w:r w:rsidRPr="000D0914">
        <w:rPr>
          <w:color w:val="000000"/>
        </w:rPr>
        <w:t>обучаемых</w:t>
      </w:r>
      <w:proofErr w:type="gramEnd"/>
      <w:r w:rsidRPr="000D0914">
        <w:rPr>
          <w:color w:val="000000"/>
        </w:rPr>
        <w:t>, воспитывать чувство патриотизма и уважения к своей армии.</w:t>
      </w:r>
    </w:p>
    <w:p w:rsidR="007B497D" w:rsidRPr="000D0914" w:rsidRDefault="007B497D" w:rsidP="007B497D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0914">
        <w:rPr>
          <w:b/>
          <w:bCs/>
          <w:color w:val="000000"/>
        </w:rPr>
        <w:t>Ход урока:</w:t>
      </w:r>
    </w:p>
    <w:p w:rsidR="007B497D" w:rsidRPr="000D0914" w:rsidRDefault="007B497D" w:rsidP="007B497D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0914">
        <w:rPr>
          <w:color w:val="000000"/>
          <w:u w:val="single"/>
        </w:rPr>
        <w:t>1. Организационная часть:</w:t>
      </w:r>
    </w:p>
    <w:p w:rsidR="007B497D" w:rsidRPr="000D0914" w:rsidRDefault="007B497D" w:rsidP="007B497D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0914">
        <w:rPr>
          <w:color w:val="000000"/>
        </w:rPr>
        <w:t>- проверка наличия обучаемых и готовность их к проведению занятия;</w:t>
      </w:r>
    </w:p>
    <w:p w:rsidR="007B497D" w:rsidRPr="000D0914" w:rsidRDefault="007B497D" w:rsidP="007B497D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0914">
        <w:rPr>
          <w:color w:val="000000"/>
        </w:rPr>
        <w:t>- проверка домашнего задания по тестовым карточкам;</w:t>
      </w:r>
    </w:p>
    <w:p w:rsidR="007B497D" w:rsidRPr="000D0914" w:rsidRDefault="007B497D" w:rsidP="007B497D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0914">
        <w:rPr>
          <w:color w:val="000000"/>
        </w:rPr>
        <w:t>- объявление темы и цели урока.</w:t>
      </w:r>
    </w:p>
    <w:p w:rsidR="007B497D" w:rsidRPr="000D0914" w:rsidRDefault="007B497D" w:rsidP="007B497D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0914">
        <w:rPr>
          <w:color w:val="000000"/>
          <w:u w:val="single"/>
        </w:rPr>
        <w:t>2. Основная часть:</w:t>
      </w:r>
    </w:p>
    <w:p w:rsidR="007B497D" w:rsidRPr="007B497D" w:rsidRDefault="007B497D" w:rsidP="007B49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49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Военная служба как особый вид федеральной государственной службы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Одна из наиболее важных разновидностей человеческой деятельности — воинская деятельность.</w:t>
      </w: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Цели ее изложены в Федеральном законе «Об обороне». К ним отнесены отражение агрессии, направленной против нашей страны, вооруженная защита целостности и неприкосновенности территории Российской Федерации и выполнение задач в соответствии с международными договорами. Воинская деятельность признана приоритетной перед другими формами деятельности, так как она имеет особенности, о которых мы уже говорили в главе 1 этого раздела. Современная воинская деятельность многообразна. Условно ее можно подразделить на три основных вида: боевую, учебно-боевую и повседневную деятельность.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Боевая деятельность — это основной вид воинской деятельности. Она осуществляется в ходе боевых действий. Под ними принято понимать организованные действия по достижению определенных целей в бою. Основные виды боевых действий — наступление и оборона. В современных условиях боевые действия отличаются высокой маневренностью, решительностью, скоротечностью, резкими изменениями обстановки и широким применением различных видов оружия и боевой техники.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Учебно-боевая деятельность (ее осуществляют в целях обеспечения успешной боевой деятельности) состоит из системы мероприятий по обучению и воспитанию военнослужащих и подготовке подразделений и частей для совместных боевых действий. В ее процессе с военнослужащими проводят занятия и тренировки по различным предметам обучения, боевые стрельбы, а также учения — наиболее эффективную форму полевой, морской и воздушной выучки личного состава.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 xml:space="preserve">Повседневная деятельность охватывает практически все остальные стороны жизни </w:t>
      </w:r>
      <w:proofErr w:type="spellStart"/>
      <w:r w:rsidRPr="001016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военноелужащих</w:t>
      </w:r>
      <w:proofErr w:type="spellEnd"/>
      <w:r w:rsidRPr="001016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. В каждой воинской части ее осуществляют в соответствии с требованиями общевоинских уставов Вооруженных Сил Российской Федерации. Они регламентируют эту деятельность в целях поддержания в подразделениях и частях внутреннего порядка и дисциплины, обеспечивающих высокую боевую готовность, учебу военнослужащих, организованное выполнение других задач и сохранение здоровья личного состава. Выполнение своих обязанностей в повседневной деятельности помогает воинам выдерживать тяжелые испытания в боевой обстановке.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Воинская деятельность предъявляет к военнослужащим высокие требования по уровню профессиональной подготовки, образования, состояния здоровья, физической подготовки и психологической устойчивости.</w:t>
      </w: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В каждом виде Вооруженных Сил и роде войск эта деятельность имеет свои особенности, которыми определяются профессионально важные качества военнослужащих (табл. 8).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486150" cy="3381375"/>
            <wp:effectExtent l="1905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770104" cy="3171825"/>
            <wp:effectExtent l="19050" t="0" r="1796" b="0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104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Главные общие требования,</w:t>
      </w: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предъявляемые воинской деятельностью к каждому военнослужащему, — высокий уровень боевого мастерства, дисциплинированности и психологической подготовки.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Боевое мастерство</w:t>
      </w: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предполагает такую профессиональную подготовленность воина, которая обеспечит наиболее эффективное применение оружия и техники, а также использование условий боевой обстановки для достижения превосходства над противником.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Дисциплинированность воина</w:t>
      </w: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заключается в его уважительном отношении к законам государства и нравственным нормам общества, правилам общежития и воинскому долгу. Высшее выражение дисциплинированности — готовность к самопожертвованию в бою.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Психологическая подготовка</w:t>
      </w: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представляет собой комплекс мер по выработке у воинов высокой боевой активности и формированию у них таких черт характера, как мужество, смелость, храбрость и самоотверженность.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Большое значение для успешной воинской деятельности имеют </w:t>
      </w:r>
      <w:r w:rsidRPr="001016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психические и морально-этические качества призывников</w:t>
      </w: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Эти качества образуют структуру личности гражданина и присущи всем людям. Основные из этих свойств — направленность личности, характер, способности и темперамент.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Направленность личности проявляется в идейных убеждениях, нравственных принципах и мировоззренческих взглядах </w:t>
      </w:r>
      <w:proofErr w:type="gramStart"/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те</w:t>
      </w:r>
      <w:proofErr w:type="gramEnd"/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иные проблемы. Это свойство характеризует человека в отношении того, к чему он стремится и что ценит. Основное требование к направленности личности </w:t>
      </w: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воина — соответствие его нравственного развития, жизненных целей, личных решений, убеждений и устремлений интересам нашего общества и задачам повышения боеготовности и боеспособности Вооруженных Сил.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Под характером понимают совокупность черт, составляющих индивидуальный склад личности человека, проявляющийся в особенностях его поведения и отношения к окружающей действительности.</w:t>
      </w: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Основные черты характера, требующиеся для успешной военной деятельности, представлены на схеме 31.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39928" cy="2228850"/>
            <wp:effectExtent l="19050" t="0" r="3272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3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Следующее свойство личности — </w:t>
      </w:r>
      <w:r w:rsidRPr="001016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способности, позволяющие быстро овладеть той или иной специальностью</w:t>
      </w: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Развитие соответствующих способностей в военном деле позволяет </w:t>
      </w:r>
      <w:proofErr w:type="gramStart"/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призванному</w:t>
      </w:r>
      <w:proofErr w:type="gramEnd"/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ряды Вооруженных Сил в короткий срок приобрести нужные для службы знания, умения и навыки. Способности определяют по таким показателям, как уровень развития мышления, памяти, наблюдательности и воображения, чувствительность органов зрения, слуха и осязания, приспособленность к производству точных движений и т. д.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Темперамент</w:t>
      </w: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тесно связан с характером человека и его способностями. Он отражает особенности протекания психических процессов и состояний. Основные компоненты темперамента: общая активность, двигательные проявления и эмоциональность. Различают четыре типа темперамента: сангвинический, холерический, флегматический и меланхолический. Каждый из них проявляется по-разному, но любой может найти применение в каком-либо соответствующем ему виде воинской деятельности. В своем темпераменте человеку трудно что-либо изменить, однако можно сделать более содержательными его положительные стороны и несколько сгладить отрицательные.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Воинская деятельность имеет ярко выраженный коллективный характер. Элементами коллектива являются люди, занимающие различное положение и выполняющие определенные обязанности. Поэтому важное место в психологии воинского коллектива занимают межличностные отношения, которые отражают позицию воина к каждому из своих товарищей. Эти отношения связывают всех военнослужащих коллектива и имеют большое значение для их психологической совместимости. Совместимость членов коллектива формируется на основе воспитания у воинов чувства симпатии, доверия и уважения к товарищам, готовности к совместным с ними действиям. Важная роль в воспитании членов коллектива в духе товарищества, доверия, взаимовыручки и взаимопомощи принадлежит командиру. Согласно уставу, он обязан воспитывать подчиненных, заботиться о сплочении коллектива и укреплении дружбы между воинами.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В заключение отметим, что воинская деятельность — это сложное во многих отношениях явление. Она общественно необходима и востребована и занимает в любом государстве важнейшее место.</w:t>
      </w:r>
    </w:p>
    <w:p w:rsidR="0010167B" w:rsidRPr="007B497D" w:rsidRDefault="007B497D" w:rsidP="007B497D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Контрольные в</w:t>
      </w:r>
      <w:r w:rsidR="0010167B" w:rsidRPr="001016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опросы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На какие виды можно условно подразделить воинскую деятельность?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Что понимают под боевой деятельностью?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С какой целью осуществляют учебно-боевую деятельность?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Какими документами регламентирована повседневная деятельность военнослужащих?</w:t>
      </w:r>
    </w:p>
    <w:p w:rsidR="0010167B" w:rsidRP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Что называют боевым мастерством?</w:t>
      </w:r>
    </w:p>
    <w:p w:rsidR="0010167B" w:rsidRDefault="0010167B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16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В чем заключается дисциплинированность воина?</w:t>
      </w:r>
    </w:p>
    <w:p w:rsidR="007B497D" w:rsidRPr="0010167B" w:rsidRDefault="007B497D" w:rsidP="0010167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0167B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Преподаватель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ОБЖ                                                   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В.Джабраилов</w:t>
      </w: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497D" w:rsidRDefault="007B497D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pStyle w:val="af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Тема № 3: </w:t>
      </w:r>
      <w:r>
        <w:rPr>
          <w:i/>
          <w:iCs/>
          <w:sz w:val="27"/>
          <w:szCs w:val="27"/>
        </w:rPr>
        <w:t>Воинская дисциплина, ее сущность и значение.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rPr>
          <w:sz w:val="27"/>
          <w:szCs w:val="27"/>
          <w:u w:val="single"/>
        </w:rPr>
        <w:t>Учебные вопросы: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rPr>
          <w:sz w:val="27"/>
          <w:szCs w:val="27"/>
        </w:rPr>
        <w:t>Определение воинской дисциплины.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rPr>
          <w:sz w:val="27"/>
          <w:szCs w:val="27"/>
        </w:rPr>
        <w:t>Взаимоотношения между военнослужащими.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rPr>
          <w:sz w:val="27"/>
          <w:szCs w:val="27"/>
        </w:rPr>
        <w:t>Обязанности командиров по поддержанию воинской дисциплины.</w:t>
      </w:r>
    </w:p>
    <w:p w:rsidR="0010167B" w:rsidRDefault="0010167B" w:rsidP="0010167B">
      <w:pPr>
        <w:pStyle w:val="af3"/>
        <w:spacing w:before="0" w:beforeAutospacing="0" w:after="0" w:afterAutospacing="0"/>
      </w:pPr>
    </w:p>
    <w:p w:rsidR="0010167B" w:rsidRDefault="0010167B" w:rsidP="0010167B">
      <w:pPr>
        <w:pStyle w:val="af3"/>
        <w:spacing w:before="0" w:beforeAutospacing="0" w:after="0" w:afterAutospacing="0"/>
      </w:pPr>
      <w:r>
        <w:t>ГЛАВА I. Общие положения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1. Воинская дисциплина есть строгое и точное соблюдение всеми военнослужащими порядка и правил, установленных законами, воинскими уставами и приказами командиров (начальников).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2. Воинская дисциплина основывается на осознании каждым военнослужащим воинского долга и личной ответственности за защиту своего Отечества, на его беззаветной преданности своему народу.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Основным методом воспитания у военнослужащих высокой дисциплинированности является убеждение. Однако убеждение не исключает применения мер принуждения к тем, кто недобросовестно относится к выполнению своего воинского долга.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3. Воинская дисциплина обязывает каждого военнослужащего: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- быть верным Военной присяге, строго соблюдать Конституцию и законы Российской Федерации;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- выполнять, свой воинский долг умело и мужественно, добросовестно изучать военное дело, беречь военное и государственное имущество;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- стойко переносить трудности военной службы, не щадить своей жизни для выполнения воинского долга;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- быть бдительным, строго хранить военную и государственную тайну;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- поддерживать определенные воинскими уставами правила взаимоотношений между военнослужащими, крепить войсковое товарищество;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- оказывать уважение командирам (начальникам) и друг другу, соблюдать правила воинского приветствия и воинской вежливости;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- с достоинством вести себя в общественных местах, не допускать самому и удерживать других от недостойных поступков, содействовать защите чести и достоинства граждан.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4. Высокая воинская дисциплина достигается: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- воспитанием у военнослужащих высоких морально-психологических и боевых качеств и сознательного повиновения командира</w:t>
      </w:r>
      <w:proofErr w:type="gramStart"/>
      <w:r>
        <w:t>м(</w:t>
      </w:r>
      <w:proofErr w:type="gramEnd"/>
      <w:r>
        <w:t>начальникам);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- личной ответственностью каждого военнослужащего за выполнение своих обязанностей и требований воинских уставов;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- поддержанием в воинской части (подразделении) внутреннего порядка, строгим соблюдением распорядка дня всеми военнослужащими;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- четкой организацией боевой подготовки и полным охватом ею личного состава;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 xml:space="preserve">- повседневной требовательностью командиров (начальников) к подчиненным и </w:t>
      </w:r>
      <w:proofErr w:type="gramStart"/>
      <w:r>
        <w:t>контролем за</w:t>
      </w:r>
      <w:proofErr w:type="gramEnd"/>
      <w:r>
        <w:t xml:space="preserve"> их исполнительностью, уважением личного достоинства военнослужащих и постоянной заботой о них, умелым сочетанием и правильным применением мер убеждения, принуждения и общественного воздействия коллектива;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- созданием в воинской части (подразделении) необходимых материально-бытовых условий.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 xml:space="preserve">5. За состояние дисциплины в воинской части (подразделении) отвечают ее командир и заместитель командира по воспитательной работе, которые должны постоянно поддерживать высокую воинскую дисциплину, требовать от подчиненных ее соблюдения, поощрять достойных, строго, но справедливо взыскивать </w:t>
      </w:r>
      <w:proofErr w:type="gramStart"/>
      <w:r>
        <w:t>с</w:t>
      </w:r>
      <w:proofErr w:type="gramEnd"/>
      <w:r>
        <w:t xml:space="preserve"> нерадивых.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6. В целях поддержания высокой воинской дисциплины в воинской части (подразделении) командир обязан: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lastRenderedPageBreak/>
        <w:t>- изучать личные качества подчиненных, поддерживать определенные воинскими уставами правила взаимоотношений между ними, сплачивать воинский коллектив, укреплять дружбу между военнослужащими различных национальностей;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- знать состояние воинской дисциплины и морально-психологическое состояние личного состава, добиваться единого понимания подчиненными командирами (начальниками) требований, задач и способов укрепления воинской дисциплины, руководить их деятельностью по укреплению воинской дисциплины и повышению морально-психологического состояния личного состава, обучать практике применения поощрений и наложения дисциплинарных взысканий;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- немедленно устранять выявленные нарушения правил несения службы и решительно пресекать всякие действия, которые могут причинить вред боеспособности воинской части (подразделения);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- организовывать правовую пропаганду и проводить работу по предупреждению преступлений, происшествий и проступков;</w:t>
      </w:r>
    </w:p>
    <w:p w:rsidR="0010167B" w:rsidRDefault="0010167B" w:rsidP="0010167B">
      <w:pPr>
        <w:pStyle w:val="af3"/>
        <w:spacing w:before="0" w:beforeAutospacing="0" w:after="0" w:afterAutospacing="0"/>
      </w:pPr>
      <w:proofErr w:type="gramStart"/>
      <w:r>
        <w:t>- воспитывать подчиненных в духе неуклонного выполнения требований воинской дисциплины и высокой исполнительности, развивать и поддерживать у них чувство собственного достоинства, сознание воинской чести и воинского долга, создавать в воинской части (подразделении) нетерпимое отношение к нарушениям воинской дисциплины, особенно уставных правил взаимоотношений между военнослужащими, фактам социальной несправедливости, широко используя при этом гласность;</w:t>
      </w:r>
      <w:proofErr w:type="gramEnd"/>
    </w:p>
    <w:p w:rsidR="0010167B" w:rsidRDefault="0010167B" w:rsidP="0010167B">
      <w:pPr>
        <w:pStyle w:val="af3"/>
        <w:spacing w:before="0" w:beforeAutospacing="0" w:after="0" w:afterAutospacing="0"/>
      </w:pPr>
      <w:r>
        <w:t>- систематически анализировать состояние воинской дисциплины и морально-психологическое состояние подчиненных ему военнослужащих, своевременно и объективно докладывать о них вышестоящему командиру (начальнику), а о преступлениях и происшествиях - немедленно.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Уважение личности, национального достоинства, забота о социальной и правовой защищенности военнослужащих - важнейшая обязанность командира (начальника). Командир (начальник), допустивший сокрытие нарушений воинской дисциплины, преступлений и происшествий, привлекается к ответственности.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7. Командир (начальник) должен быть близок к подчиненным, их нужды и запросы, добиваться их удовлетворения, не допускать грубости и унижения личного достоинства подчиненных, постоянно служить им образцом строгого соблюдения законов, воинских уставов и приказов, быть примером нравственной чистоты, честности, скромности и справедливости.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Каждый военнослужащий должен быть уверен в охране его прав и законных интересов, чувствовать заботу командира (начальника) о неприкосновенности его личности, об уважении его чести и достоинства.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8. Деятельность командира (начальника) по поддержанию воинской дисциплины оценивается не по количеству правонарушений в воинской части (подразделении), а по точному соблюдению им законов воинских уставов, полному использованию своей дисциплинарной власти и выполнению своих обязанностей в целях наведения порядка и своевременного предупреждения нарушений воинской дисциплины. Ни один нарушитель воинской дисциплины не должен уйти от ответственности, но и ни один невиновный не должен быть наказан.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 xml:space="preserve">Командир (начальник), не обеспечивший необходимых условий соблюдения уставного порядка и требований воинской </w:t>
      </w:r>
      <w:proofErr w:type="gramStart"/>
      <w:r>
        <w:t>дисциплины</w:t>
      </w:r>
      <w:proofErr w:type="gramEnd"/>
      <w:r>
        <w:t xml:space="preserve"> не принявший мер для их восстановления, несет за это ответственность.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За преступления, происшествия и проступки подчиненных, не являющиеся прямым следствием деятельности командира (начальника) или непринятия им мер по их предупреждению, он ответственности не несет.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Каждый военнослужащий обязан содействовать командиру (начальнику) в восстановлении порядка и дисциплины. За уклонение от содействия командиру (начальнику) военнослужащий несет ответственность.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9. Право командира (начальника) отдавать приказ и обязанность подчиненного беспрекословно повиноваться являются основными принципами единоначалия.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В случае открытого неповиновения или сопротивления подчиненного командир (начальник) обязан для восстановления порядка и дисциплины принять все установленные законами и воинскими уставами меры принуждения, вплоть до ареста виновного и привлечения его к уголовной ответственности. При этом оружие может применено только в боевой обстановке, а в условиях мирного времени - в исключительных случаях, не терпящих отлагательства, в соответствии с требованиями Устава внутренней службы Вооруженных Сил Российской Федерации.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lastRenderedPageBreak/>
        <w:t>10. Применять поощрения и налагать дисциплинарные взыскания могут только прямые начальники и начальники, указанные в разделе «Наложение дисциплинарных взысканий в особых случаях» (глава 3).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Дисциплинарная власть, предоставленная младшим начальникам, всегда принадлежит и старшим начальникам.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11. Командиры (начальники), должности которых в настоящем Уставе (приложение 1) не упомянуты, в отношении подчиненных им военнослужащих пользуются дисциплинарной властью в соответствии с воинским званием, предусмотренным по занимаемой должности: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а) младший сержант, сержант, старшина 2 статьи и старшина 1 статьи - властью командира отделения;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б) старший сержант и главный старшина - властью заместителя командира взвода;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в) старшина и главный корабельный старшина, прапорщик и мичман, старший прапорщик и старший мичман - властью старшины роты (команды);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г) младший лейтенант, лейтенант и старший лейтенант - властью командира взвода (группы);</w:t>
      </w:r>
    </w:p>
    <w:p w:rsidR="0010167B" w:rsidRDefault="0010167B" w:rsidP="0010167B">
      <w:pPr>
        <w:pStyle w:val="af3"/>
        <w:spacing w:before="0" w:beforeAutospacing="0" w:after="0" w:afterAutospacing="0"/>
      </w:pPr>
      <w:proofErr w:type="spellStart"/>
      <w:r>
        <w:t>д</w:t>
      </w:r>
      <w:proofErr w:type="spellEnd"/>
      <w:r>
        <w:t>) капитан и капитан-лейтенант - властью командира роты (корабля 4 ранга);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е) майор, подполковник, капитан 3 ранга и капитан 2 ранга - властью командира батальона (корабля 3 ранга);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ж) полковник и капитан 1 ранга - властью командира полка (корабля 1 ранга);</w:t>
      </w:r>
    </w:p>
    <w:p w:rsidR="0010167B" w:rsidRDefault="0010167B" w:rsidP="0010167B">
      <w:pPr>
        <w:pStyle w:val="af3"/>
        <w:spacing w:before="0" w:beforeAutospacing="0" w:after="0" w:afterAutospacing="0"/>
      </w:pPr>
      <w:proofErr w:type="spellStart"/>
      <w:r>
        <w:t>з</w:t>
      </w:r>
      <w:proofErr w:type="spellEnd"/>
      <w:r>
        <w:t>) генерал-майор и контр-адмирал - властью командира дивизии;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и) генерал-лейтенант и вице-адмирал - властью командира корпуса (эскадры);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к) генерал-полковник и адмирал - властью командующего армией (флотилией);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л) генерал армии, адмирал флота и Маршал Российской Федерации - властью командующего войсками округа, фронта, группой войск, флотом.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При временном исполнении обязанностей по службе командиры (начальники) пользуются дисциплинарной властью по должности, объявленной в приказе.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12. Заместители командиров подразделений, воинских частей и соединений, старшие помощники командиров кораблей в отношении подчиненных им лиц пользуются дисциплинарной властью на одну ступень ниже прав, предоставленных их непосредственным начальникам. На кораблях, где имеются старший помощник и помощник командира корабля, последний пользуется дисциплинарной властью на одну ступень ниже прав, предоставленных старшему помощнику.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13. Офицеры от заместителя командира полка и ниже при нахождении с подразделениями или командами в командировке в качестве их начальников, а также при выполнении определенной в приказе командира воинской части самостоятельной задачи вне места дислокации своей части пользуются дисциплинарной властью на одну ступень выше прав по занимаемой должности.</w:t>
      </w:r>
    </w:p>
    <w:p w:rsidR="0010167B" w:rsidRDefault="0010167B" w:rsidP="0010167B">
      <w:pPr>
        <w:pStyle w:val="af3"/>
        <w:spacing w:before="0" w:beforeAutospacing="0" w:after="0" w:afterAutospacing="0"/>
      </w:pPr>
      <w:proofErr w:type="gramStart"/>
      <w:r>
        <w:t>Военнослужащие, назначенные начальниками команд, в указанных ранее случаях пользуются дисциплинарной властью: солдаты, матросы, сержанты и старшины - властью старшины роты (команды); имеющие воинское звание старшина, главный корабельный старшина, прапорщик и мичман - властью командира взвода (группы); прапорщики и мичманы, занимающие должности командиров взводов (групп), - властью командира роты.</w:t>
      </w:r>
      <w:proofErr w:type="gramEnd"/>
    </w:p>
    <w:p w:rsidR="0010167B" w:rsidRDefault="0010167B" w:rsidP="0010167B">
      <w:pPr>
        <w:pStyle w:val="af3"/>
        <w:spacing w:before="0" w:beforeAutospacing="0" w:after="0" w:afterAutospacing="0"/>
      </w:pPr>
      <w:r>
        <w:t>14. Офицеры - командиры подразделений слушателей и курсантов - в военных образовательных учреждениях профессионального образования пользуются дисциплинарной властью в отношении подчиненных им лиц на одну ступень выше прав по занимаемой должности.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15. Министр обороны Российской Федерации в отношении военнослужащих Вооруженных Сил Российской Федерации пользуется дисциплинарной властью в полном объеме настоящего Устава.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16. Заместители министра обороны Российской Федерации, главнокомандующие видами Вооруженных Сил пользуются дисциплинарной властью на одну ступень ниже прав, предоставленных министру обороны.</w:t>
      </w:r>
    </w:p>
    <w:p w:rsidR="0010167B" w:rsidRDefault="0010167B" w:rsidP="0010167B">
      <w:pPr>
        <w:pStyle w:val="af3"/>
        <w:spacing w:before="0" w:beforeAutospacing="0" w:after="0" w:afterAutospacing="0"/>
      </w:pPr>
      <w:r>
        <w:t>Лица гражданского персонала Вооруженных Сил Российской Федерации в отношении военнослужащих пользуются дисциплинарной властью в соответствии с занимаемой штатной должностью.</w:t>
      </w: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167B" w:rsidRPr="0010167B" w:rsidRDefault="0010167B" w:rsidP="001016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0167B" w:rsidRPr="0010167B" w:rsidSect="0010167B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7B"/>
    <w:rsid w:val="0010167B"/>
    <w:rsid w:val="003D1C45"/>
    <w:rsid w:val="005E49D0"/>
    <w:rsid w:val="006973EC"/>
    <w:rsid w:val="007B497D"/>
    <w:rsid w:val="008C5303"/>
    <w:rsid w:val="009C4317"/>
    <w:rsid w:val="00AA037F"/>
    <w:rsid w:val="00C409C3"/>
    <w:rsid w:val="00F4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3"/>
  </w:style>
  <w:style w:type="paragraph" w:styleId="1">
    <w:name w:val="heading 1"/>
    <w:basedOn w:val="a"/>
    <w:next w:val="a"/>
    <w:link w:val="10"/>
    <w:uiPriority w:val="9"/>
    <w:qFormat/>
    <w:rsid w:val="00C409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9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9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9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9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9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9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9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9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09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9C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409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409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409C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09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09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09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09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09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409C3"/>
    <w:rPr>
      <w:b/>
      <w:bCs/>
    </w:rPr>
  </w:style>
  <w:style w:type="character" w:styleId="a8">
    <w:name w:val="Emphasis"/>
    <w:uiPriority w:val="20"/>
    <w:qFormat/>
    <w:rsid w:val="00C409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409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09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09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09C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409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409C3"/>
    <w:rPr>
      <w:b/>
      <w:bCs/>
      <w:i/>
      <w:iCs/>
    </w:rPr>
  </w:style>
  <w:style w:type="character" w:styleId="ad">
    <w:name w:val="Subtle Emphasis"/>
    <w:uiPriority w:val="19"/>
    <w:qFormat/>
    <w:rsid w:val="00C409C3"/>
    <w:rPr>
      <w:i/>
      <w:iCs/>
    </w:rPr>
  </w:style>
  <w:style w:type="character" w:styleId="ae">
    <w:name w:val="Intense Emphasis"/>
    <w:uiPriority w:val="21"/>
    <w:qFormat/>
    <w:rsid w:val="00C409C3"/>
    <w:rPr>
      <w:b/>
      <w:bCs/>
    </w:rPr>
  </w:style>
  <w:style w:type="character" w:styleId="af">
    <w:name w:val="Subtle Reference"/>
    <w:uiPriority w:val="31"/>
    <w:qFormat/>
    <w:rsid w:val="00C409C3"/>
    <w:rPr>
      <w:smallCaps/>
    </w:rPr>
  </w:style>
  <w:style w:type="character" w:styleId="af0">
    <w:name w:val="Intense Reference"/>
    <w:uiPriority w:val="32"/>
    <w:qFormat/>
    <w:rsid w:val="00C409C3"/>
    <w:rPr>
      <w:smallCaps/>
      <w:spacing w:val="5"/>
      <w:u w:val="single"/>
    </w:rPr>
  </w:style>
  <w:style w:type="character" w:styleId="af1">
    <w:name w:val="Book Title"/>
    <w:uiPriority w:val="33"/>
    <w:qFormat/>
    <w:rsid w:val="00C409C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09C3"/>
    <w:pPr>
      <w:outlineLvl w:val="9"/>
    </w:pPr>
  </w:style>
  <w:style w:type="paragraph" w:styleId="af3">
    <w:name w:val="Normal (Web)"/>
    <w:basedOn w:val="a"/>
    <w:uiPriority w:val="99"/>
    <w:unhideWhenUsed/>
    <w:rsid w:val="0010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10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2019-11-08T01:26:00Z</cp:lastPrinted>
  <dcterms:created xsi:type="dcterms:W3CDTF">2019-11-08T01:20:00Z</dcterms:created>
  <dcterms:modified xsi:type="dcterms:W3CDTF">2020-11-25T08:32:00Z</dcterms:modified>
</cp:coreProperties>
</file>