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Pr="00FF2CF3" w:rsidRDefault="00D360ED" w:rsidP="00FF2C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D06399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60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7492A" w:rsidRPr="0037492A">
        <w:rPr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FF2CF3" w:rsidRPr="004541E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 основы по защите населения от чрезвычайных ситуаций мирного и военного времени</w:t>
      </w:r>
    </w:p>
    <w:p w:rsidR="0037492A" w:rsidRPr="0037492A" w:rsidRDefault="00D06399" w:rsidP="0037492A">
      <w:pPr>
        <w:pStyle w:val="a3"/>
        <w:spacing w:before="0" w:beforeAutospacing="0" w:after="0" w:afterAutospacing="0"/>
        <w:rPr>
          <w:sz w:val="26"/>
          <w:szCs w:val="26"/>
        </w:rPr>
      </w:pPr>
      <w:r w:rsidRPr="00D06399">
        <w:rPr>
          <w:b/>
          <w:color w:val="000000"/>
        </w:rPr>
        <w:t xml:space="preserve">Цель: </w:t>
      </w:r>
      <w:r w:rsidR="0037492A" w:rsidRPr="0037492A">
        <w:rPr>
          <w:sz w:val="26"/>
          <w:szCs w:val="26"/>
        </w:rPr>
        <w:t>В результате освоения данной темы обучающийся должен </w:t>
      </w:r>
      <w:r w:rsidR="0037492A" w:rsidRPr="0037492A">
        <w:rPr>
          <w:b/>
          <w:bCs/>
          <w:i/>
          <w:iCs/>
          <w:sz w:val="26"/>
          <w:szCs w:val="26"/>
        </w:rPr>
        <w:t>иметь представление: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о </w:t>
      </w:r>
      <w:r w:rsidRPr="0037492A">
        <w:rPr>
          <w:color w:val="000000"/>
          <w:sz w:val="26"/>
          <w:szCs w:val="26"/>
        </w:rPr>
        <w:t>направлениях в деятельности МЧС России на ближайшее время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color w:val="000000"/>
          <w:sz w:val="26"/>
          <w:szCs w:val="26"/>
        </w:rPr>
        <w:t>в каких режимах могут работать органы управления и силы РСЧС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color w:val="000000"/>
          <w:sz w:val="26"/>
          <w:szCs w:val="26"/>
        </w:rPr>
        <w:t>о работе нештатные аварийно–спасательные формирования в организациях</w:t>
      </w:r>
    </w:p>
    <w:p w:rsidR="0037492A" w:rsidRPr="0037492A" w:rsidRDefault="0037492A" w:rsidP="0037492A">
      <w:pPr>
        <w:pStyle w:val="a3"/>
        <w:spacing w:before="0" w:beforeAutospacing="0" w:after="0" w:afterAutospacing="0"/>
        <w:rPr>
          <w:sz w:val="26"/>
          <w:szCs w:val="26"/>
        </w:rPr>
      </w:pPr>
      <w:r w:rsidRPr="0037492A">
        <w:rPr>
          <w:b/>
          <w:bCs/>
          <w:i/>
          <w:iCs/>
          <w:sz w:val="26"/>
          <w:szCs w:val="26"/>
        </w:rPr>
        <w:t>знать: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основные задачи МЧС России в области гражданской обороны, защиты населения и территорий от чрезвычайных ситуаций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задачи РСЧС, силы и средства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структуру и задачи Гражданской обороны</w:t>
      </w:r>
    </w:p>
    <w:p w:rsidR="008A104C" w:rsidRPr="008A104C" w:rsidRDefault="008A104C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92A" w:rsidRPr="0037492A" w:rsidRDefault="00D06399" w:rsidP="0037492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6"/>
          <w:szCs w:val="26"/>
        </w:rPr>
      </w:pPr>
      <w:r w:rsidRPr="00D06399">
        <w:rPr>
          <w:b/>
          <w:color w:val="000000"/>
        </w:rPr>
        <w:t>Учебные вопросы:</w:t>
      </w:r>
    </w:p>
    <w:p w:rsidR="0037492A" w:rsidRDefault="00D06399" w:rsidP="003749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06399">
        <w:rPr>
          <w:b/>
          <w:color w:val="000000"/>
        </w:rPr>
        <w:t xml:space="preserve"> </w:t>
      </w:r>
      <w:r w:rsidR="0037492A" w:rsidRPr="0037492A">
        <w:rPr>
          <w:color w:val="000000"/>
          <w:sz w:val="26"/>
          <w:szCs w:val="26"/>
          <w:shd w:val="clear" w:color="auto" w:fill="FFFFFF"/>
        </w:rPr>
        <w:t>МЧС России – федеральный орган управления в области гражданской обороны и защиты населения и территорий от чрезвычайных ситуаций</w:t>
      </w:r>
    </w:p>
    <w:p w:rsidR="0037492A" w:rsidRDefault="0037492A" w:rsidP="003749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Основные задачи МЧС России</w:t>
      </w:r>
      <w:r>
        <w:rPr>
          <w:color w:val="000000"/>
          <w:sz w:val="26"/>
          <w:szCs w:val="26"/>
        </w:rPr>
        <w:t xml:space="preserve">. Приоритетные </w:t>
      </w:r>
      <w:proofErr w:type="spellStart"/>
      <w:r>
        <w:rPr>
          <w:color w:val="000000"/>
          <w:sz w:val="26"/>
          <w:szCs w:val="26"/>
        </w:rPr>
        <w:t>направления</w:t>
      </w:r>
      <w:r w:rsidRPr="0037492A">
        <w:rPr>
          <w:color w:val="000000"/>
          <w:sz w:val="26"/>
          <w:szCs w:val="26"/>
        </w:rPr>
        <w:t>деятельности</w:t>
      </w:r>
      <w:proofErr w:type="spellEnd"/>
      <w:r w:rsidRPr="0037492A">
        <w:rPr>
          <w:color w:val="000000"/>
          <w:sz w:val="26"/>
          <w:szCs w:val="26"/>
        </w:rPr>
        <w:t xml:space="preserve"> МЧС России</w:t>
      </w:r>
      <w:r>
        <w:rPr>
          <w:color w:val="000000"/>
          <w:sz w:val="26"/>
          <w:szCs w:val="26"/>
        </w:rPr>
        <w:t>.</w:t>
      </w:r>
    </w:p>
    <w:p w:rsidR="0037492A" w:rsidRPr="0037492A" w:rsidRDefault="0037492A" w:rsidP="003749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  <w:shd w:val="clear" w:color="auto" w:fill="FFFFFF"/>
        </w:rPr>
        <w:t xml:space="preserve"> Единая государственная система предупреждения и ликвидации чрезвычайных ситуаций (РСЧС)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.1 Основные задачи РСЧС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.2. Функциональные подсистемы РСЧС. Координационные органы РСЧС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.3. Силы и средства РСЧС </w:t>
      </w:r>
    </w:p>
    <w:p w:rsid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7492A">
        <w:rPr>
          <w:color w:val="000000"/>
          <w:sz w:val="26"/>
          <w:szCs w:val="26"/>
        </w:rPr>
        <w:t>.4. Основные мероприятия, проводимые органами управления и силами РСЧС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Pr="0037492A">
        <w:rPr>
          <w:color w:val="000000"/>
          <w:sz w:val="26"/>
          <w:szCs w:val="26"/>
          <w:shd w:val="clear" w:color="auto" w:fill="FFFFFF"/>
        </w:rPr>
        <w:t>. Гражданская оборона – важная составляющая национальной безопасности и обороноспособности страны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7492A">
        <w:rPr>
          <w:color w:val="000000"/>
          <w:sz w:val="26"/>
          <w:szCs w:val="26"/>
        </w:rPr>
        <w:t>.1. Основные задачи ГО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7492A">
        <w:rPr>
          <w:color w:val="000000"/>
          <w:sz w:val="26"/>
          <w:szCs w:val="26"/>
        </w:rPr>
        <w:t>.2. Силы и средства ГО</w:t>
      </w:r>
    </w:p>
    <w:p w:rsidR="00F861AA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="00C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37492A" w:rsidRPr="0037492A" w:rsidRDefault="00F861A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color w:val="000000"/>
        </w:rPr>
        <w:t xml:space="preserve">Руководство: </w:t>
      </w:r>
      <w:r w:rsidR="0037492A" w:rsidRPr="0037492A">
        <w:rPr>
          <w:color w:val="000000"/>
          <w:sz w:val="26"/>
          <w:szCs w:val="26"/>
        </w:rPr>
        <w:t xml:space="preserve">1.Бондин В.И. Безопасность жизнедеятельности: учебное пособие /В.И. </w:t>
      </w:r>
      <w:proofErr w:type="spellStart"/>
      <w:r w:rsidR="0037492A" w:rsidRPr="0037492A">
        <w:rPr>
          <w:color w:val="000000"/>
          <w:sz w:val="26"/>
          <w:szCs w:val="26"/>
        </w:rPr>
        <w:t>Бондин</w:t>
      </w:r>
      <w:proofErr w:type="spellEnd"/>
      <w:r w:rsidR="0037492A" w:rsidRPr="0037492A">
        <w:rPr>
          <w:color w:val="000000"/>
          <w:sz w:val="26"/>
          <w:szCs w:val="26"/>
        </w:rPr>
        <w:t xml:space="preserve">, Ю.Г. </w:t>
      </w:r>
      <w:proofErr w:type="spellStart"/>
      <w:r w:rsidR="0037492A" w:rsidRPr="0037492A">
        <w:rPr>
          <w:color w:val="000000"/>
          <w:sz w:val="26"/>
          <w:szCs w:val="26"/>
        </w:rPr>
        <w:t>Семехин</w:t>
      </w:r>
      <w:proofErr w:type="spellEnd"/>
      <w:r w:rsidR="0037492A" w:rsidRPr="0037492A">
        <w:rPr>
          <w:color w:val="000000"/>
          <w:sz w:val="26"/>
          <w:szCs w:val="26"/>
        </w:rPr>
        <w:t xml:space="preserve">. – М.: ИНФРА – М; </w:t>
      </w:r>
      <w:proofErr w:type="spellStart"/>
      <w:r w:rsidR="0037492A" w:rsidRPr="0037492A">
        <w:rPr>
          <w:color w:val="000000"/>
          <w:sz w:val="26"/>
          <w:szCs w:val="26"/>
        </w:rPr>
        <w:t>Академцентр</w:t>
      </w:r>
      <w:proofErr w:type="spellEnd"/>
      <w:r w:rsidR="0037492A" w:rsidRPr="0037492A">
        <w:rPr>
          <w:color w:val="000000"/>
          <w:sz w:val="26"/>
          <w:szCs w:val="26"/>
        </w:rPr>
        <w:t>, 2011.- 349 с.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2. Косолапова Н.В. Безопасность жизнедеятельности</w:t>
      </w:r>
      <w:proofErr w:type="gramStart"/>
      <w:r w:rsidRPr="0037492A">
        <w:rPr>
          <w:color w:val="000000"/>
          <w:sz w:val="26"/>
          <w:szCs w:val="26"/>
        </w:rPr>
        <w:t xml:space="preserve"> :</w:t>
      </w:r>
      <w:proofErr w:type="gramEnd"/>
      <w:r w:rsidRPr="0037492A">
        <w:rPr>
          <w:color w:val="000000"/>
          <w:sz w:val="26"/>
          <w:szCs w:val="26"/>
        </w:rPr>
        <w:t xml:space="preserve"> учебник/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Н.В. Косолапова, Н.А. Прокопенко.-5-е изд., стер.- М.: КНОРУС, 2013.-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192 с.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 xml:space="preserve">3.Ястебов Г.С. Безопасность жизнедеятельности и медицина катастроф: учебное пособие / Г.С. Ястребов, под ред. Б.В. </w:t>
      </w:r>
      <w:proofErr w:type="spellStart"/>
      <w:r w:rsidRPr="0037492A">
        <w:rPr>
          <w:color w:val="000000"/>
          <w:sz w:val="26"/>
          <w:szCs w:val="26"/>
        </w:rPr>
        <w:t>Кабарухина</w:t>
      </w:r>
      <w:proofErr w:type="spellEnd"/>
      <w:r w:rsidRPr="0037492A">
        <w:rPr>
          <w:color w:val="000000"/>
          <w:sz w:val="26"/>
          <w:szCs w:val="26"/>
        </w:rPr>
        <w:t>,-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 xml:space="preserve">Изд. 8-е – Ростов </w:t>
      </w:r>
      <w:proofErr w:type="spellStart"/>
      <w:r w:rsidRPr="0037492A">
        <w:rPr>
          <w:color w:val="000000"/>
          <w:sz w:val="26"/>
          <w:szCs w:val="26"/>
        </w:rPr>
        <w:t>н</w:t>
      </w:r>
      <w:proofErr w:type="spellEnd"/>
      <w:proofErr w:type="gramStart"/>
      <w:r w:rsidRPr="0037492A">
        <w:rPr>
          <w:color w:val="000000"/>
          <w:sz w:val="26"/>
          <w:szCs w:val="26"/>
        </w:rPr>
        <w:t>/Д</w:t>
      </w:r>
      <w:proofErr w:type="gramEnd"/>
      <w:r w:rsidRPr="0037492A">
        <w:rPr>
          <w:color w:val="000000"/>
          <w:sz w:val="26"/>
          <w:szCs w:val="26"/>
        </w:rPr>
        <w:t>: Феникс, 2014.- 397 с.</w:t>
      </w:r>
    </w:p>
    <w:p w:rsidR="00F861AA" w:rsidRPr="00806879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1AA" w:rsidRPr="00806879" w:rsidRDefault="002911B4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D06399" w:rsidRPr="00806879" w:rsidRDefault="00F861AA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  <w:shd w:val="clear" w:color="auto" w:fill="FFFFFF"/>
        </w:rPr>
        <w:t>1.МЧС России – федеральный орган управления в области гражданской обороны и защиты населения и территорий от чрезвычайных ситуаций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A0ACA">
        <w:rPr>
          <w:color w:val="00000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Pr="00EA0ACA">
        <w:rPr>
          <w:b/>
          <w:bCs/>
          <w:color w:val="000000"/>
        </w:rPr>
        <w:t> - </w:t>
      </w:r>
      <w:r w:rsidRPr="00EA0ACA">
        <w:rPr>
          <w:color w:val="000000"/>
        </w:rPr>
        <w:t>является федеральным органом исполнительной власти, проводящим государственную политику и осуществляющим управление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а также координирующим деятельность федеральных органов исполнительной власти в указанной области.</w:t>
      </w:r>
      <w:proofErr w:type="gramEnd"/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В систему МЧС России входят: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центральный аппарат;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lastRenderedPageBreak/>
        <w:t>• </w:t>
      </w:r>
      <w:r w:rsidRPr="00EA0ACA">
        <w:rPr>
          <w:color w:val="000000"/>
        </w:rPr>
        <w:t>территориальные органы – региональные центры по делам гражданской обороны, чрезвычайным ситуациям и ликвидации последствий стихийных бедствий и органы, специально уполномоченные решать задачи гражданской обороны и задачи по предупреждению и ликвидации чрезвычайных ситуаций в субъектах Российской Федерации;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Государственная противопожарная служба МЧС России;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войска гражданской обороны;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Государственная инспекция по маломерным судам МЧС России;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 xml:space="preserve">аварийно–спасательные и </w:t>
      </w:r>
      <w:proofErr w:type="spellStart"/>
      <w:r w:rsidRPr="00EA0ACA">
        <w:rPr>
          <w:color w:val="000000"/>
        </w:rPr>
        <w:t>поисково</w:t>
      </w:r>
      <w:proofErr w:type="spellEnd"/>
      <w:r w:rsidRPr="00EA0ACA">
        <w:rPr>
          <w:color w:val="000000"/>
        </w:rPr>
        <w:t xml:space="preserve">–спасательные формирования, образовательные, научно–исследовательские, медицинские, </w:t>
      </w:r>
      <w:proofErr w:type="spellStart"/>
      <w:r w:rsidRPr="00EA0ACA">
        <w:rPr>
          <w:color w:val="000000"/>
        </w:rPr>
        <w:t>санаторно</w:t>
      </w:r>
      <w:proofErr w:type="spellEnd"/>
      <w:r w:rsidRPr="00EA0ACA">
        <w:rPr>
          <w:color w:val="000000"/>
        </w:rPr>
        <w:t>–курортные и иные учреждения и организации, находящиеся в ведении МЧС России.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color w:val="000000"/>
        </w:rPr>
        <w:t>Для решения гуманитарных задач за пределами Российской Федерации из части сил системы МЧС России при необходимости создается российский национальный корпус чрезвычайного гуманитарного реагирования.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color w:val="000000"/>
        </w:rPr>
        <w:t>МЧС России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(схема 1).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1.1.Основные задачи МЧС России: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выработка и реализация государственной политики в области гражданской обороны, защиты населения и территорий от чрезвычайных ситуаций, обеспечения пожарной безопасности, а также безопасности людей на водных объектах в пределах компетенции министерства;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осуществление по решению Президента Российской Федерации и Правительства Российской Федерации мер по организации и ведению гражданской обороны, защите населения и территорий от чрезвычайных ситуаций и пожаров, а также мер по чрезвычайному гуманитарному реагированию, в том числе за пределами России;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организация подготовки и утверждения в установленном порядке проектов нормативных правовых актов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осуществление управления 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объектах,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осуществление нормативного регулирования в целях предупреждения, прогнозирования и смягчения последствий чрезвычайных ситуаций и пожаров, а также выполнение специальных, разрешительных, надзорных и контрольных функций по вопросам, отнесенным к компетенции министерства;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деятельность по организации и ведению гражданской обороны, экстренное реагирование в случае наступления чрезвычайных ситуаций, защита населения и территорий от чрезвычайных ситуаций и пожаров, обеспечение безопасности людей на водных объектах, а также осуществление мер по чрезвычайному гуманитарному реагированию, в том числе за пределами Российской Федерации.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МЧС России в пределах своей компетенции осуществляет следующие основные мероприятия: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 xml:space="preserve">издает нормативные правовые акты по вопросам гражданской обороны, защиты населения и территорий от чрезвычайных ситуаций, обеспечения пожарной безопасности и осуществляет </w:t>
      </w:r>
      <w:proofErr w:type="gramStart"/>
      <w:r w:rsidRPr="00EA0ACA">
        <w:rPr>
          <w:color w:val="000000"/>
        </w:rPr>
        <w:t>контроль за</w:t>
      </w:r>
      <w:proofErr w:type="gramEnd"/>
      <w:r w:rsidRPr="00EA0ACA">
        <w:rPr>
          <w:color w:val="000000"/>
        </w:rPr>
        <w:t xml:space="preserve"> их исполнением (схема 2);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проводит в установленном порядке проверку готовности министерств и ведомств к осуществлению мероприятий гражданской обороны;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в случае возникновения чрезвычайных ситуаций запрашивает в установленном порядке от министерств и ведомств, субъектов РФ информацию, необходимую для выполнения возложенных на МЧС России задач;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 xml:space="preserve">привлекает в установленном порядке отдельных специалистов и организации для участия в проведении государственной экспертизы градостроительной, </w:t>
      </w:r>
      <w:proofErr w:type="spellStart"/>
      <w:r w:rsidRPr="00EA0ACA">
        <w:rPr>
          <w:color w:val="000000"/>
        </w:rPr>
        <w:t>предпроектной</w:t>
      </w:r>
      <w:proofErr w:type="spellEnd"/>
      <w:r w:rsidRPr="00EA0ACA">
        <w:rPr>
          <w:color w:val="000000"/>
        </w:rPr>
        <w:t xml:space="preserve"> и проектной документации в области гражданской обороны и предупреждения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осуществляет государственный пожарный надзор за соблюдением требований пожарной безопасности министерствами и ведомствами, органами исполнительной власти субъектов РФ, органами местного самоуправления, организациями, а также должностными лицами, гражданами России, иностранными гражданами и лицами без гражданства;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lastRenderedPageBreak/>
        <w:t>• </w:t>
      </w:r>
      <w:r w:rsidRPr="00EA0ACA">
        <w:rPr>
          <w:color w:val="000000"/>
        </w:rPr>
        <w:t>заключает в установленном порядке с международными и неправительственными организациями договоры о ликвидации последствий стихийных бедствий, оказанию иностранным государствам гуманитарной помощи и др.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1.2. Приоритетными направлениями деятельности МЧС России на ближайший период являются: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развитие и совершенствование в установленном порядке нормативной правовой базы единого государственного надзора в области гражданской обороны, защиты населения и территорий от чрезвычайных ситуаций и пожарной безопасности;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разработка основных технических регламентов в области пожарной безопасности, гражданской обороны, предупреждения и ликвидации чрезвычайных ситуаций, а также безопасности на водных объектах;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развитие и совершенствование нормативной правовой базы и нормативно–методической базы в области гражданской обороны, защиты населения и территорий от чрезвычайных ситуаций, пожарной безопасности на территориальном, местном уровнях и организациях в соответствии с современными требованиями федерального законодательства;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развитие и совершенствование единой дежурной диспетчерской службы на базе телефона «01» на региональном, территориальном и местном уровнях;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создание и развитие общероссийской комплексной системы информирования и оповещения населения в целях обеспечения личной и общественной безопасности;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повышение защищенности критически важных для национальной безопасности объектов инфраструктуры и населения страны от угроз природного и техногенного характера, террористических проявлений;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развитие и совершенствование системы принятия решений на основе прогнозов территориальных и региональных органов мониторинга, лабораторного контроля и прогнозирования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 xml:space="preserve">осуществление комплекса мероприятий по защите населения, проживающего вблизи потенциально опасных объектов (прежде всего химически и </w:t>
      </w:r>
      <w:proofErr w:type="spellStart"/>
      <w:proofErr w:type="gramStart"/>
      <w:r w:rsidRPr="00EA0ACA">
        <w:rPr>
          <w:color w:val="000000"/>
        </w:rPr>
        <w:t>радиационно</w:t>
      </w:r>
      <w:proofErr w:type="spellEnd"/>
      <w:r w:rsidRPr="00EA0ACA">
        <w:rPr>
          <w:color w:val="000000"/>
        </w:rPr>
        <w:t xml:space="preserve"> - опасных</w:t>
      </w:r>
      <w:proofErr w:type="gramEnd"/>
      <w:r w:rsidRPr="00EA0ACA">
        <w:rPr>
          <w:color w:val="000000"/>
        </w:rPr>
        <w:t>);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 xml:space="preserve">повышение эффективности работы по спасению пострадавших в </w:t>
      </w:r>
      <w:proofErr w:type="spellStart"/>
      <w:proofErr w:type="gramStart"/>
      <w:r w:rsidRPr="00EA0ACA">
        <w:rPr>
          <w:color w:val="000000"/>
        </w:rPr>
        <w:t>дорожно</w:t>
      </w:r>
      <w:proofErr w:type="spellEnd"/>
      <w:r w:rsidRPr="00EA0ACA">
        <w:rPr>
          <w:color w:val="000000"/>
        </w:rPr>
        <w:t xml:space="preserve"> – транспортных</w:t>
      </w:r>
      <w:proofErr w:type="gramEnd"/>
      <w:r w:rsidRPr="00EA0ACA">
        <w:rPr>
          <w:color w:val="000000"/>
        </w:rPr>
        <w:t xml:space="preserve"> происшествиях, а также обеспечение безопасности людей в местах массового отдыха и туризма;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развитие и совершенствование единой системы обучения всех категорий населения, популяризация знаний в области гражданской обороны, защиты населения и территорий от чрезвычайных ситуаций, пожарной безопасности и безопасности на водных объектах;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повышение обеспеченности населения средствами индивидуальной защиты и приборами радиационного и химического контроля;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поддержание в готовности защитных сооружений гражданской обороны;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 xml:space="preserve">ужесточение </w:t>
      </w:r>
      <w:proofErr w:type="gramStart"/>
      <w:r w:rsidRPr="00EA0ACA">
        <w:rPr>
          <w:color w:val="000000"/>
        </w:rPr>
        <w:t>контроля за</w:t>
      </w:r>
      <w:proofErr w:type="gramEnd"/>
      <w:r w:rsidRPr="00EA0ACA">
        <w:rPr>
          <w:color w:val="000000"/>
        </w:rPr>
        <w:t xml:space="preserve"> выполнением требований инженерно–технических мероприятий гражданской обороны;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разработка и совершенствование пожарной техники, позволяющей работать как в мегаполисах с высотными зданиями, так и в сельской местности, а также огнетушащих веществ, систем и средств пожарной автоматики, робототехники;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обеспечение реализации первичных мер пожарной безопасности в границах населенных пунктов в целях снижения количества пожаров и существенного уменьшения числа погибших и пострадавших.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  <w:shd w:val="clear" w:color="auto" w:fill="FFFFFF"/>
        </w:rPr>
        <w:t>2. Единая государственная система предупреждения и ликвидации чрезвычайных ситуаций (РСЧС)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color w:val="000000"/>
        </w:rPr>
        <w:t>В апреле 1992 г. для реализации государственной политики в области защиты населения и территорий от чрезвычайных ситуаций была образована Российская система предупреждения и действий в чрезвычайных ситуациях, преобразованная в 1995 г. в Единую государственную систему предупреждения и ликвидации чрезвычайных ситуаций. Целью создания этой системы является объединение усилий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организаций, учреждений и предприятий в области предупреждения и ликвидации чрезвычайных ситуаций.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2.1.Основные задачи РСЧС: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lastRenderedPageBreak/>
        <w:t>• </w:t>
      </w:r>
      <w:r w:rsidRPr="00EA0ACA">
        <w:rPr>
          <w:color w:val="000000"/>
        </w:rPr>
        <w:t>осуществление целевых и научно–технических программ, направленных на предупреждение чрезвычайных ситуаций и повышение устойчивости функционирования предприятий, учреждений и организаций независимо от их организационно–правовых форм, а также подведомственных им объектов производственного и социального назначения в чрезвычайных ситуациях;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подготовка населения к действиям в чрезвычайных ситуациях;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прогнозирование и оценка социально–экономических последствий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создание резервов финансовых и материальных ресурсов для ликвидации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ликвидация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осуществление мероприятий по социальной защите населения, пострадавшего от чрезвычайных ситуаций, и проведение гуманитарных акций;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реализация прав и обязанностей населения в области защиты от чрезвычайных ситуаций, в том числе и лиц, непосредственно участвующих в их ликвидации;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международное сотрудничество в области защиты населения и территорий от чрезвычайных ситуаций.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A0ACA">
        <w:rPr>
          <w:color w:val="000000"/>
        </w:rPr>
        <w:t>В соответствии с постановлением Правительства Российской Федерации «О Единой государственной системе по предупреждению и ликвидации чрезвычайных ситуаций» от 30.12.2003 г. № 794 РСЧС включает в себя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</w:t>
      </w:r>
      <w:proofErr w:type="gramEnd"/>
      <w:r w:rsidRPr="00EA0ACA">
        <w:rPr>
          <w:color w:val="000000"/>
        </w:rPr>
        <w:t>. РСЧС состоит из функциональных и территориальных подсистем и действует на федеральном, региональном, территориальном, местном и объектовом уровнях (схема 3).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2.2. Функциональные подсистемы РСЧС </w:t>
      </w:r>
      <w:r w:rsidRPr="00EA0ACA">
        <w:rPr>
          <w:color w:val="000000"/>
        </w:rPr>
        <w:t>создают федеральные органы исполнительной власти для организации работы в области защиты населения и территорий от чрезвычайных ситуаций в сфере своей деятельности.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Территориальные подсистемы РСЧС </w:t>
      </w:r>
      <w:r w:rsidRPr="00EA0ACA">
        <w:rPr>
          <w:color w:val="000000"/>
        </w:rPr>
        <w:t>формируются в субъектах Российской Федерации с целью предупреждения и ликвидации чрезвычайных ситуаций природного и техногенного характера в пределах их территорий. Эти системы состоят из звеньев, которые соответствуют административно–территориальному делению субъектов РФ.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color w:val="000000"/>
        </w:rPr>
        <w:t>На каждом уровне РСЧС созданы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Координационные органы РСЧС: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федеральном уровне </w:t>
      </w:r>
      <w:r w:rsidRPr="00EA0ACA">
        <w:rPr>
          <w:color w:val="000000"/>
        </w:rPr>
        <w:t>– правительственная комиссия по предупреждению и ликвидации чрезвычайных ситуаций и обеспечению пожарной безопасности; комиссии по предупреждению и ликвидации чрезвычайных ситуаций и обеспечению пожарной безопасности федеральных органов исполнительной власти;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территориальном уровне </w:t>
      </w:r>
      <w:r w:rsidRPr="00EA0ACA">
        <w:rPr>
          <w:color w:val="000000"/>
        </w:rPr>
        <w:t xml:space="preserve">(в пределах территории субъекта Российской Федерации) – комиссии по предупреждению и ликвидации чрезвычайных ситуаций и обеспечению пожарной </w:t>
      </w:r>
      <w:proofErr w:type="gramStart"/>
      <w:r w:rsidRPr="00EA0ACA">
        <w:rPr>
          <w:color w:val="000000"/>
        </w:rPr>
        <w:t>безопасности органов исполнительной власти субъектов Российской Федерации</w:t>
      </w:r>
      <w:proofErr w:type="gramEnd"/>
      <w:r w:rsidRPr="00EA0ACA">
        <w:rPr>
          <w:color w:val="000000"/>
        </w:rPr>
        <w:t>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местном уровне </w:t>
      </w:r>
      <w:r w:rsidRPr="00EA0ACA">
        <w:rPr>
          <w:color w:val="000000"/>
        </w:rPr>
        <w:t>(в пределах территории муниципального образования) – комиссии по предупреждению и ликвидации чрезвычайных ситуаций и обеспечению пожарной безопасности органа местного самоуправления;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объектовом уровне </w:t>
      </w:r>
      <w:r w:rsidRPr="00EA0ACA">
        <w:rPr>
          <w:color w:val="000000"/>
        </w:rPr>
        <w:t>– комиссии по предупреждению и ликвидации чрезвычайных ситуаций и обеспечению пожарной безопасности организаций.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color w:val="000000"/>
        </w:rPr>
        <w:t>В пределах федеральных округов координирующие функции осуществляют полномочные представители Президента Российской Федерации.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Постоянно действующие органы управления РСЧС: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lastRenderedPageBreak/>
        <w:t> </w:t>
      </w:r>
      <w:r w:rsidRPr="00EA0ACA">
        <w:rPr>
          <w:b/>
          <w:bCs/>
          <w:color w:val="000000"/>
        </w:rPr>
        <w:t>на федеральном уровне </w:t>
      </w:r>
      <w:r w:rsidRPr="00EA0ACA">
        <w:rPr>
          <w:color w:val="000000"/>
        </w:rPr>
        <w:t>– МЧС России, структурные подразделения федеральных органов исполнительной власти, специально уполномоченные решать задачи в области защиты населения и территорий от чрезвычайных ситуаций;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региональном уровне </w:t>
      </w:r>
      <w:r w:rsidRPr="00EA0ACA">
        <w:rPr>
          <w:color w:val="000000"/>
        </w:rPr>
        <w:t>– региональные центры по делам гражданской обороны, чрезвычайным ситуациям и ликвидации последствий стихийных бедствий МЧС России (региональные центры);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территориальном и местном уровнях </w:t>
      </w:r>
      <w:r w:rsidRPr="00EA0ACA">
        <w:rPr>
          <w:color w:val="000000"/>
        </w:rPr>
        <w:t>– соответствующие органы, специально уполномоченные решать задачи гражданской обороны, предупреждения и ликвидации чрезвычайных ситуаций на территориях всех субъектов Российской Федерации и всех муниципальных образований (органы управления по делам гражданской обороны и чрезвычайным ситуациям);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 </w:t>
      </w:r>
      <w:r w:rsidRPr="00EA0ACA">
        <w:rPr>
          <w:b/>
          <w:bCs/>
          <w:color w:val="000000"/>
        </w:rPr>
        <w:t>на объектовом уровне </w:t>
      </w:r>
      <w:r w:rsidRPr="00EA0ACA">
        <w:rPr>
          <w:color w:val="000000"/>
        </w:rPr>
        <w:t>–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b/>
          <w:bCs/>
          <w:color w:val="000000"/>
        </w:rPr>
        <w:t>Органы повседневного управления РСЧС: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центры управления в кризисных ситуациях, информационные центры, дежурно–диспетчерские службы федеральных органов исполнительной власти;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центры управления в кризисных ситуациях региональных центров, региональные информационные центры;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ACA">
        <w:rPr>
          <w:rFonts w:ascii="Arial" w:hAnsi="Arial" w:cs="Arial"/>
          <w:color w:val="000000"/>
        </w:rPr>
        <w:t>• </w:t>
      </w:r>
      <w:r w:rsidRPr="00EA0ACA">
        <w:rPr>
          <w:color w:val="000000"/>
        </w:rPr>
        <w:t>центры управления в кризисных ситуациях органов управления по делам гражданской обороны и чрезвычайным ситуациям, территориальные (местные) информационные центры, дежурно–диспетчерские службы территориальных органов федеральных органов исполнительной власти;</w:t>
      </w:r>
    </w:p>
    <w:p w:rsidR="00EA0ACA" w:rsidRDefault="00EA0ACA" w:rsidP="00EA0A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0ACA">
        <w:rPr>
          <w:color w:val="000000"/>
        </w:rPr>
        <w:t>единые дежурно–диспетчерские службы муниципальных образований; дежурно–диспетчерские службы организаций (объектов).</w:t>
      </w:r>
    </w:p>
    <w:p w:rsidR="00913FE6" w:rsidRPr="00913FE6" w:rsidRDefault="00FF2CF3" w:rsidP="00EA0A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Контрольные вопросы: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1. Расскажите о предназначении и структуре МЧС России.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2. Какие задачи в области защиты населения от чрезвычайных ситуаций возложены на МЧС России?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3. Какие направления в деятельности МЧС России являются на ближайшее время приоритетными?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4. Когда и с какой целью в Российской Федерации была создана Единая государственная система предупреждения и ликвидации чрезвычайных ситуаций (РСЧС)?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5. Какие задачи возложены на РСЧС в области предупреждения и ликвидации чрезвычайных ситуаций?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6. Какова структура РСЧС?</w:t>
      </w:r>
    </w:p>
    <w:p w:rsidR="00EA0ACA" w:rsidRPr="00EA0ACA" w:rsidRDefault="00EA0ACA" w:rsidP="00EA0A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A0ACA">
        <w:rPr>
          <w:color w:val="000000"/>
        </w:rPr>
        <w:t>7. В каких режимах могут работать органы управления и силы РСЧС?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861AA" w:rsidRPr="00755778" w:rsidRDefault="00F861AA" w:rsidP="00913FE6">
      <w:pPr>
        <w:pStyle w:val="a4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FF2CF3" w:rsidRDefault="00F861AA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3.Заключительная часть</w:t>
      </w:r>
      <w:r>
        <w:t xml:space="preserve">: </w:t>
      </w:r>
      <w:r w:rsidR="002911B4">
        <w:t xml:space="preserve">Подводятся итоги, делаются выводы. Степень усвоения цели. Краткий опрос. </w:t>
      </w:r>
    </w:p>
    <w:p w:rsidR="00FF2CF3" w:rsidRDefault="002911B4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FF2CF3">
        <w:rPr>
          <w:b/>
          <w:u w:val="single"/>
        </w:rPr>
        <w:t xml:space="preserve">Задание </w:t>
      </w:r>
      <w:r w:rsidR="008B0416">
        <w:rPr>
          <w:b/>
          <w:u w:val="single"/>
        </w:rPr>
        <w:t>для самостоятельных работ</w:t>
      </w:r>
      <w:r w:rsidR="00FF2CF3">
        <w:t>:</w:t>
      </w:r>
    </w:p>
    <w:p w:rsidR="00F861AA" w:rsidRDefault="00FF2CF3" w:rsidP="00755778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Pr="004541EA">
        <w:t xml:space="preserve">1.Выявление основных источников </w:t>
      </w:r>
      <w:r w:rsidRPr="004541EA">
        <w:rPr>
          <w:color w:val="000000"/>
        </w:rPr>
        <w:t>чрезвычайных ситуаций военного характера – современные средства поражения</w:t>
      </w:r>
      <w:r>
        <w:rPr>
          <w:color w:val="000000"/>
        </w:rPr>
        <w:t>.</w:t>
      </w:r>
    </w:p>
    <w:p w:rsidR="00FF2CF3" w:rsidRDefault="00FF2CF3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4541EA">
        <w:t>2. Обоснование опасности поражающих факторов ядерного оружия</w:t>
      </w:r>
      <w:r>
        <w:t>.</w:t>
      </w: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2911B4" w:rsidRPr="00F861AA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2911B4"/>
    <w:rsid w:val="0037492A"/>
    <w:rsid w:val="004E5F71"/>
    <w:rsid w:val="005B150C"/>
    <w:rsid w:val="005E49D0"/>
    <w:rsid w:val="00755778"/>
    <w:rsid w:val="00786FE3"/>
    <w:rsid w:val="00806879"/>
    <w:rsid w:val="008727AD"/>
    <w:rsid w:val="008A104C"/>
    <w:rsid w:val="008A31AF"/>
    <w:rsid w:val="008B0416"/>
    <w:rsid w:val="00902824"/>
    <w:rsid w:val="00913FE6"/>
    <w:rsid w:val="00967F15"/>
    <w:rsid w:val="00AA037F"/>
    <w:rsid w:val="00B01FB2"/>
    <w:rsid w:val="00B40990"/>
    <w:rsid w:val="00B417A5"/>
    <w:rsid w:val="00C60D41"/>
    <w:rsid w:val="00CC4F7D"/>
    <w:rsid w:val="00D027DC"/>
    <w:rsid w:val="00D06399"/>
    <w:rsid w:val="00D360ED"/>
    <w:rsid w:val="00E3241E"/>
    <w:rsid w:val="00EA0ACA"/>
    <w:rsid w:val="00EF2F41"/>
    <w:rsid w:val="00F861AA"/>
    <w:rsid w:val="00F90625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0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2019-09-20T03:38:00Z</cp:lastPrinted>
  <dcterms:created xsi:type="dcterms:W3CDTF">2019-03-14T04:32:00Z</dcterms:created>
  <dcterms:modified xsi:type="dcterms:W3CDTF">2020-11-10T01:42:00Z</dcterms:modified>
</cp:coreProperties>
</file>