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F7D" w:rsidRPr="00BE460E" w:rsidRDefault="00D360ED" w:rsidP="00D360ED">
      <w:pPr>
        <w:pStyle w:val="a4"/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План-конспект проведения </w:t>
      </w:r>
      <w:r w:rsidR="00217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занятий по ОБЖ</w:t>
      </w:r>
      <w:proofErr w:type="gramStart"/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D360ED" w:rsidRPr="00BE460E" w:rsidRDefault="00D360ED" w:rsidP="00D360ED">
      <w:pPr>
        <w:pStyle w:val="a4"/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60ED" w:rsidRDefault="00D360ED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217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2172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</w:t>
      </w:r>
      <w:r w:rsidR="006625F6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 водных объектах в летний период</w:t>
      </w:r>
      <w:r w:rsidR="00113CC3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60ED" w:rsidRDefault="00D06399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понятие студентам об </w:t>
      </w:r>
      <w:r w:rsidR="00113CC3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</w:t>
      </w:r>
      <w:r w:rsidR="0021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правилах поведения на водных объектах в </w:t>
      </w:r>
      <w:proofErr w:type="spellStart"/>
      <w:proofErr w:type="gramStart"/>
      <w:r w:rsidR="0021728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весеннее-летний</w:t>
      </w:r>
      <w:proofErr w:type="spellEnd"/>
      <w:proofErr w:type="gramEnd"/>
      <w:r w:rsidR="00217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</w:t>
      </w:r>
    </w:p>
    <w:p w:rsidR="00F861AA" w:rsidRPr="00BE460E" w:rsidRDefault="00F861AA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Время: </w:t>
      </w:r>
      <w:r w:rsidR="006625F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11BD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6625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F861AA" w:rsidRPr="00BE460E" w:rsidRDefault="00F861AA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Метод:</w:t>
      </w:r>
      <w:r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59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</w:t>
      </w:r>
    </w:p>
    <w:p w:rsidR="00F861AA" w:rsidRPr="00BE460E" w:rsidRDefault="00F861AA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Место: </w:t>
      </w:r>
      <w:r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класс</w:t>
      </w:r>
    </w:p>
    <w:p w:rsidR="00F861AA" w:rsidRPr="00BE460E" w:rsidRDefault="00F861AA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Руководство:</w:t>
      </w:r>
      <w:r w:rsidR="00A11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11BD8" w:rsidRPr="00A11B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воде. ГИМС 2011г</w:t>
      </w:r>
      <w:proofErr w:type="gramStart"/>
      <w:r w:rsidR="00A11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A2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3CC3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</w:p>
    <w:p w:rsidR="00F861AA" w:rsidRPr="00BE460E" w:rsidRDefault="00F861AA" w:rsidP="00D06399">
      <w:pPr>
        <w:pStyle w:val="a4"/>
        <w:spacing w:after="0" w:line="240" w:lineRule="auto"/>
        <w:ind w:left="7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61AA" w:rsidRPr="00BE460E" w:rsidRDefault="002911B4" w:rsidP="00F861AA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Водная </w:t>
      </w:r>
      <w:proofErr w:type="spellStart"/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</w:t>
      </w:r>
      <w:r w:rsidR="00F861AA"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proofErr w:type="gramStart"/>
      <w:r w:rsidR="00F861AA"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F861AA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F861AA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роверка</w:t>
      </w:r>
      <w:proofErr w:type="spellEnd"/>
      <w:r w:rsidR="00F861AA" w:rsidRPr="00BE4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наличия студентов, внешнего вида, готовности к проведению занятий. Доведение целей и вопросов занятия.</w:t>
      </w:r>
    </w:p>
    <w:p w:rsidR="00F861AA" w:rsidRPr="00BE460E" w:rsidRDefault="00F861AA" w:rsidP="00F861AA">
      <w:pPr>
        <w:pStyle w:val="a4"/>
        <w:spacing w:after="0" w:line="240" w:lineRule="auto"/>
        <w:ind w:left="11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61AA" w:rsidRPr="00BE460E" w:rsidRDefault="00F861AA" w:rsidP="00F861AA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4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часть:</w:t>
      </w:r>
    </w:p>
    <w:p w:rsidR="00D06399" w:rsidRPr="00BE460E" w:rsidRDefault="00D06399" w:rsidP="00D360ED">
      <w:pPr>
        <w:pStyle w:val="a4"/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BD8" w:rsidRPr="00A11BD8" w:rsidRDefault="00A11BD8" w:rsidP="00A11BD8">
      <w:pPr>
        <w:pStyle w:val="a3"/>
        <w:shd w:val="clear" w:color="auto" w:fill="FFFFFF"/>
        <w:spacing w:before="0" w:beforeAutospacing="0" w:after="0" w:afterAutospacing="0"/>
        <w:rPr>
          <w:color w:val="484C51"/>
        </w:rPr>
      </w:pPr>
    </w:p>
    <w:p w:rsidR="00217287" w:rsidRPr="00A11BD8" w:rsidRDefault="00A11BD8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b/>
          <w:bCs/>
          <w:color w:val="000000"/>
        </w:rPr>
        <w:t>Меры</w:t>
      </w:r>
      <w:r w:rsidR="00217287" w:rsidRPr="00A11BD8">
        <w:rPr>
          <w:b/>
          <w:bCs/>
          <w:color w:val="000000"/>
        </w:rPr>
        <w:t xml:space="preserve"> безопасности жизни людей на водных объектах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b/>
          <w:bCs/>
          <w:color w:val="000000"/>
        </w:rPr>
        <w:t>в летний период года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Что за летний отдых без купания? Тоска, да и только. Особенно когда солнышко припекает, прохладная вода пруда или речки, озера или моря так и манит, так и приглашает окунуться.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Окунуться и поплавать – это хорошо, даже полезно. Но мелочи, о которых и дети, и взрослые частенько забывают, могут испортить всё удовольствие.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Печальная статистика свидетельствует, что в нашей стране ежегодно вода уносит более 10 тысяч человеческих жизней. На 100 000 населения гибнет 8-10 человек. Пребывание на воде не опасно только тем, кто умеет плавать. Вот почему первым условием безопасного отдыха на воде является умение плавать.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Человек, хорошо умеющий плавать, чувствует себя на воде уверенно и спокойно, а в случае необходимости может смело помочь товарищу, попавшему в беду. К сожалению, отдых на воде не всегда обходится без несчастных случаев.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b/>
          <w:bCs/>
          <w:color w:val="000000"/>
        </w:rPr>
        <w:t>Основными причинами гибели на воде являются: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1. Неумение плавать;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2. Употребление спиртного;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3. Оставление детей без присмотра;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4.Нарушение правил безопасности на воде.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Если взрослые гибнут, в основном по своей халатности, то гибель детей, как правило, на совести их родителей. Статистика свидетельствует, что среди тонущих около четверти составляют дети до 16 лет.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Несчастные случаи, происходят не только по причине нарушения правил поведения на воде, но и из-за купания в необорудованных водоёмах, аварий </w:t>
      </w:r>
      <w:proofErr w:type="spellStart"/>
      <w:r w:rsidRPr="00A11BD8">
        <w:rPr>
          <w:color w:val="000000"/>
        </w:rPr>
        <w:t>плавсредств</w:t>
      </w:r>
      <w:proofErr w:type="spellEnd"/>
      <w:r w:rsidRPr="00A11BD8">
        <w:rPr>
          <w:color w:val="000000"/>
        </w:rPr>
        <w:t>. В последние годы большую популярность приобрёл подводный спорт и ныряние в маске. Купив дыхательную трубку, маску и ласты, некоторые считают, что они готовы осваивать подводную стихию. Однако неумение обращаться со снаряжением и баловство нередко заканчивается гибелью. Не все знают, что при длительном пребывании под водой, не имея возможности возобновить запас кислорода в организме, человек может потерять сознание и погибнуть. Поэтому невыполнение правил поведения на воде во время купания и катания на лодках приводит к несчастным случаям.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*Нужно всегда помнить, что купаться безопасно только на благоустроенных пляжах, где все опасные места обозначены соответствующими знаками, а отдых на воде охраняют работники спасательных станций или постов.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*Купаясь, не следует заплывать за буйки, указывающие границу заплыва, ибо дальше могут быть ямы, места с сильным течением, движение катеров, </w:t>
      </w:r>
      <w:proofErr w:type="spellStart"/>
      <w:r w:rsidRPr="00A11BD8">
        <w:rPr>
          <w:color w:val="000000"/>
        </w:rPr>
        <w:t>гидроциклов</w:t>
      </w:r>
      <w:proofErr w:type="spellEnd"/>
      <w:r w:rsidRPr="00A11BD8">
        <w:rPr>
          <w:color w:val="000000"/>
        </w:rPr>
        <w:t>, лодок.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*Некоторые, купаясь, заплывают за знаки запрета, всплывают на волны, идущие от катеров, </w:t>
      </w:r>
      <w:proofErr w:type="spellStart"/>
      <w:r w:rsidRPr="00A11BD8">
        <w:rPr>
          <w:color w:val="000000"/>
        </w:rPr>
        <w:t>гидроциклов</w:t>
      </w:r>
      <w:proofErr w:type="spellEnd"/>
      <w:r w:rsidRPr="00A11BD8">
        <w:rPr>
          <w:color w:val="000000"/>
        </w:rPr>
        <w:t>, лодок. Этого ни в коем случае делать нельзя - можно попасть под лопасти винта и поплатиться своей жизнью.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*Немало бывает случаев, когда отдельные товарищи, бравируя своим мастерством, уплывают далеко от берега, купаются в запретных районах, прыгают в воду в незнакомых местах.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lastRenderedPageBreak/>
        <w:t>*Уплыв далеко можно не рассчитать своих сил, поэтому, почувствовав усталость, не теряйтесь и не стремитесь быстрее доплыть до берега. Следует отдохнуть на воде, перевернувшись на спину и поддерживая себя на воде лёгкими движениями рук и ног.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*Если попали в водоворот, наберите </w:t>
      </w:r>
      <w:proofErr w:type="gramStart"/>
      <w:r w:rsidRPr="00A11BD8">
        <w:rPr>
          <w:color w:val="000000"/>
        </w:rPr>
        <w:t>побольше</w:t>
      </w:r>
      <w:proofErr w:type="gramEnd"/>
      <w:r w:rsidRPr="00A11BD8">
        <w:rPr>
          <w:color w:val="000000"/>
        </w:rPr>
        <w:t xml:space="preserve"> воздуха в лёгкие, погрузитесь в воду и, сделав сильный рывок в сторону, всплывите.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Если захватило течением, не пытайтесь с ним бороться. Плывите вниз по течению, постепенно, под небольшим углом приближайтесь к берегу.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Если нет поблизости оборудованного пляжа, надо выбрать безопасное место для купания с твёрдым песчаным, не засоренным дном, постепенным уклоном.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Никогда не прыгайте в воду в местах, не оборудованных специально: можно удариться головой о дно, камень или другой предмет, легко потерять сознание, нанести себе травму и погибнуть.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 В водоёмах с большим количеством водорослей старайтесь плыть у самой поверхности воды, не задевая растений и не делая резких движений. Если же руки или ноги запутались в стеблях, </w:t>
      </w:r>
      <w:proofErr w:type="gramStart"/>
      <w:r w:rsidRPr="00A11BD8">
        <w:rPr>
          <w:color w:val="000000"/>
        </w:rPr>
        <w:t>сделайте остановку приняв</w:t>
      </w:r>
      <w:proofErr w:type="gramEnd"/>
      <w:r w:rsidRPr="00A11BD8">
        <w:rPr>
          <w:color w:val="000000"/>
        </w:rPr>
        <w:t xml:space="preserve"> положение «поплавок» и освободитесь от них.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Не плавайте на надувных матрацах, автомобильных камерах и надувных подушках. Ветер или течение могут отнести их далеко от берега, а волна захлестнуть. Если из них выйдет воздух, они потеряют плавучесть.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Если проводится массовое купание детей, то задача взрослых (инструктора по плаванию, родителей, педагогов и др.) прежде чем начать купание, пересчитать прибывших на пляж детей. Детям, не умеющим плавать, разрешается входить в воду только по пояс. После купания детей снова пересчитывают. На время купания детей, обязательно должны назначаться дежурные пловцы-спасатели которые обеспечивают тщательное наблюдение за купающимися детьми, а в случае необходимости и оказании немедленной помощи.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Для многих граждан купание и прогулки на гребных судах является излюбленным видом отдыха на воде. Но и катание на водах, как и купание, может привести к тяжёлым последствиям, если не </w:t>
      </w:r>
      <w:proofErr w:type="gramStart"/>
      <w:r w:rsidRPr="00A11BD8">
        <w:rPr>
          <w:color w:val="000000"/>
        </w:rPr>
        <w:t>знать</w:t>
      </w:r>
      <w:proofErr w:type="gramEnd"/>
      <w:r w:rsidRPr="00A11BD8">
        <w:rPr>
          <w:color w:val="000000"/>
        </w:rPr>
        <w:t xml:space="preserve"> или пренебрегать простыми, но важными правилами.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Прежде чем сесть на лодку, надо тщательно осмотреть её и убедиться в её исправности, а также наличии на ней уключин, вёсел и черпака для отливания воды. В лодке обязательно должны быть спасательный круг и спасательные жилеты по числу пассажиров.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На шлюпке (лодке) имеется надпись о количестве пассажиров, которое можно на неё принять. Поэтому нельзя перегружать лодку сверх нормы нельзя также сажать в лодку малолетних детей без взрослых. Воспрещается кататься на лодке и при большой волне.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Особенно надо быть внимательным во время движения лодки, не нарушать правил движения на реках и водоёмах данной местности, указанных в постановлениях городских или исполнительных районных комитетов.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color w:val="000000"/>
        </w:rPr>
        <w:t>МЕРЫ БЕЗОПАСНОСТИ ПРИ КУПАНИИ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· Купаться лучше утром или вечером, когда солнце греет, но нет опасности перегрева.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· Температура воды должна быть не ниже 17-19°; находиться в воде рекомендуется не более 20 минут; причём, время пребывания в воде должно увеличиваться постепенно на 3-5 минут.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· Лучше купаться несколько раз по 15-20 минут, при переохлаждении могут возникнуть судороги, произойдёт остановка дыхания и потеря сознания.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· Не следует выходить или прыгать в воду после длительного пребывания на солнце, так как при охлаждении в воде наступает сокращение мышц, что влечёт остановку сердца.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· Нельзя входить в воду в состоянии алкогольного опьянения, так как спиртное блокирует </w:t>
      </w:r>
      <w:proofErr w:type="spellStart"/>
      <w:r w:rsidRPr="00A11BD8">
        <w:rPr>
          <w:color w:val="000000"/>
        </w:rPr>
        <w:t>сосудосужающий</w:t>
      </w:r>
      <w:proofErr w:type="spellEnd"/>
      <w:r w:rsidRPr="00A11BD8">
        <w:rPr>
          <w:color w:val="000000"/>
        </w:rPr>
        <w:t xml:space="preserve"> и сосудорасширяющий центр головного мозга.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· Не разрешается нырять с мостов, причалов, пристаней, подплывать к близко проходящим лодкам, катерам и судам.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color w:val="000000"/>
        </w:rPr>
        <w:t>МЕРЫ БЕЗОПАСНОСТИ ПРИ ЭКСПЛУАТАЦИИ</w:t>
      </w:r>
      <w:r w:rsidRPr="00A11BD8">
        <w:rPr>
          <w:rStyle w:val="apple-converted-space"/>
          <w:color w:val="000000"/>
        </w:rPr>
        <w:t> </w:t>
      </w:r>
      <w:r w:rsidRPr="00A11BD8">
        <w:rPr>
          <w:color w:val="000000"/>
        </w:rPr>
        <w:br/>
        <w:t>ГРЕБНЫХ И МОТОРНЫХ ЛОДОК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При посадке в лодку нельзя вставать на борт или сиденья.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Не перегружайте лодку или катер.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*. На ходу не выставляйте руки за борт.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*. Не ныряйте с катера или лодки.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*. Не садитесь на борт, не пересаживайтесь с места на место, не пересаживайтесь в воде в другие </w:t>
      </w:r>
      <w:proofErr w:type="spellStart"/>
      <w:r w:rsidRPr="00A11BD8">
        <w:rPr>
          <w:color w:val="000000"/>
        </w:rPr>
        <w:t>плавсредства</w:t>
      </w:r>
      <w:proofErr w:type="spellEnd"/>
      <w:r w:rsidRPr="00A11BD8">
        <w:rPr>
          <w:color w:val="000000"/>
        </w:rPr>
        <w:t>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 xml:space="preserve">*. Не берите с собой детей до 7 лет и не разрешайте пользоваться </w:t>
      </w:r>
      <w:proofErr w:type="spellStart"/>
      <w:r w:rsidRPr="00A11BD8">
        <w:rPr>
          <w:color w:val="000000"/>
        </w:rPr>
        <w:t>плавсредствами</w:t>
      </w:r>
      <w:proofErr w:type="spellEnd"/>
      <w:r w:rsidRPr="00A11BD8">
        <w:rPr>
          <w:color w:val="000000"/>
        </w:rPr>
        <w:t xml:space="preserve"> детям до 16 лет.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lastRenderedPageBreak/>
        <w:t>*. Не разрешается кататься в тумане, вблизи шлюзов, плотин, а также останавливаться вблизи мостов или под ними.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 Нельзя ставить борт лодок параллельно идущей волне, так как она может опрокинуть судно.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*. Поднимать пострадавшего из воды желательно с носа или кормы, иначе можно перевернуться.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*. Не кататься в местах скопления людей на воде – в районах пляжей, переправ, водноспортивных соревнований.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color w:val="000000"/>
        </w:rPr>
        <w:t>НАИБОЛЕЕ ТИПИЧНЫЕ НАРУШЕНИЯ МЕР БЕЗОПАСНОСТИ И ПРАВИЛ ЭКСПЛУАТАЦИИ ПЛАВСРЕДСТВ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1. Плавание на неисправной лодке или катере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2. Превышение нормы грузоподъёмности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3. Плавание без спасательных средств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4. Присутствие на борту пассажиров в нетрезвом состоянии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jc w:val="center"/>
        <w:rPr>
          <w:color w:val="000000"/>
        </w:rPr>
      </w:pPr>
      <w:r w:rsidRPr="00A11BD8">
        <w:rPr>
          <w:color w:val="000000"/>
        </w:rPr>
        <w:t>МЕРЫ БЕЗОПАСНОСТИ ПОВЕДЕНИЯ ДЕТЕЙ НА ВОДЕ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1. Купаться только в отведённых для этого местах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2. Нельзя подавать ложные сигналы о помощи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3. Не заплывать за знаки ограждения зон купания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4. Не плавать на надувных камерах, досках, матрацах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5. Нельзя устраивать игры на воде, связанные с захватами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6. Нельзя подплывать к близко проходящим судам, лодкам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7. Нельзя нырять с мостов, пристаней, даже в тех местах, где ныряли прошлым летом, так как за год мог понизиться уровень воды, поменяться рельеф дна, появиться посторонние предметы в воде.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Каждый человек должен быть готов к возникновению чрезвычайной ситуации. Физическая и психологическая готовность к ней более значима, чем государственные меры.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В чрезвычайных ситуациях очень важно сохранить максимум хладнокровия, избавиться от страха, оценить обстановку в целом и наметить наиболее безопасную линию поведения. Нерешительность, растерянность, объясняются, как правило, элементарной безграмотностью. Не зная, что предпринять для своего спасения, человек впадает в оцепенение или панику, сменяющуюся отчаянием, чувством обречённости.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Быть готовым к решительным и умелым действиям самому часто означает спасти свою жизнь.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Если человек всегда на чеку, ему легче защитить себя, или, по крайней мере, он не будет, застигнут врасплох. Нерасторопный, неподготовленный и неуверенный человек – уже потенциальная жертва.</w:t>
      </w:r>
    </w:p>
    <w:p w:rsidR="00217287" w:rsidRPr="00A11BD8" w:rsidRDefault="00217287" w:rsidP="00A11BD8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Основа выживания в экстремальных условиях – познания правил защиты, рационального поведения, оказание первой медицинской помощи.</w:t>
      </w:r>
    </w:p>
    <w:p w:rsidR="00DE4D97" w:rsidRDefault="00217287" w:rsidP="006625F6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  <w:r w:rsidRPr="00A11BD8">
        <w:rPr>
          <w:color w:val="000000"/>
        </w:rPr>
        <w:t>Выполнение правил поведения на воде и дисциплина пребывания в местах отдыха – залог безопасности каждого человека.</w:t>
      </w:r>
    </w:p>
    <w:p w:rsidR="006625F6" w:rsidRPr="006625F6" w:rsidRDefault="006625F6" w:rsidP="006625F6">
      <w:pPr>
        <w:pStyle w:val="a3"/>
        <w:shd w:val="clear" w:color="auto" w:fill="FFFFFF"/>
        <w:spacing w:before="0" w:beforeAutospacing="0" w:after="0" w:afterAutospacing="0"/>
        <w:ind w:left="75" w:right="75"/>
        <w:rPr>
          <w:color w:val="000000"/>
        </w:rPr>
      </w:pPr>
    </w:p>
    <w:p w:rsidR="00F861AA" w:rsidRPr="00A11BD8" w:rsidRDefault="00F861AA" w:rsidP="00A11BD8">
      <w:pPr>
        <w:pStyle w:val="a3"/>
        <w:shd w:val="clear" w:color="auto" w:fill="F2F2F2"/>
        <w:spacing w:before="0" w:beforeAutospacing="0" w:after="0" w:afterAutospacing="0"/>
        <w:jc w:val="both"/>
      </w:pPr>
      <w:r w:rsidRPr="00A11BD8">
        <w:rPr>
          <w:b/>
        </w:rPr>
        <w:t>3.Заключительная часть</w:t>
      </w:r>
      <w:r w:rsidRPr="00A11BD8">
        <w:t xml:space="preserve">: </w:t>
      </w:r>
      <w:r w:rsidR="002911B4" w:rsidRPr="00A11BD8">
        <w:t>Подводятся итоги, делаются выводы. Степень усвоения цели. Краткий опрос. Задание на самоподготовку.</w:t>
      </w:r>
    </w:p>
    <w:p w:rsidR="002911B4" w:rsidRPr="00A11BD8" w:rsidRDefault="002911B4" w:rsidP="00A11BD8">
      <w:pPr>
        <w:pStyle w:val="a3"/>
        <w:shd w:val="clear" w:color="auto" w:fill="F2F2F2"/>
        <w:spacing w:before="0" w:beforeAutospacing="0" w:after="0" w:afterAutospacing="0"/>
        <w:jc w:val="both"/>
      </w:pPr>
    </w:p>
    <w:p w:rsidR="00DE4D97" w:rsidRPr="00A11BD8" w:rsidRDefault="00DE4D97" w:rsidP="00A11BD8">
      <w:pPr>
        <w:pStyle w:val="a3"/>
        <w:shd w:val="clear" w:color="auto" w:fill="F2F2F2"/>
        <w:spacing w:before="0" w:beforeAutospacing="0" w:after="0" w:afterAutospacing="0"/>
        <w:jc w:val="both"/>
      </w:pPr>
    </w:p>
    <w:p w:rsidR="00DE4D97" w:rsidRPr="00A11BD8" w:rsidRDefault="00DE4D97" w:rsidP="00A11BD8">
      <w:pPr>
        <w:pStyle w:val="a3"/>
        <w:shd w:val="clear" w:color="auto" w:fill="F2F2F2"/>
        <w:spacing w:before="0" w:beforeAutospacing="0" w:after="0" w:afterAutospacing="0"/>
        <w:jc w:val="both"/>
      </w:pPr>
    </w:p>
    <w:p w:rsidR="00DE4D97" w:rsidRPr="00A11BD8" w:rsidRDefault="00DE4D97" w:rsidP="00A11BD8">
      <w:pPr>
        <w:pStyle w:val="a3"/>
        <w:shd w:val="clear" w:color="auto" w:fill="F2F2F2"/>
        <w:spacing w:before="0" w:beforeAutospacing="0" w:after="0" w:afterAutospacing="0"/>
        <w:jc w:val="both"/>
      </w:pPr>
    </w:p>
    <w:p w:rsidR="002911B4" w:rsidRDefault="002911B4" w:rsidP="00A11BD8">
      <w:pPr>
        <w:pStyle w:val="a3"/>
        <w:shd w:val="clear" w:color="auto" w:fill="F2F2F2"/>
        <w:spacing w:before="0" w:beforeAutospacing="0" w:after="0" w:afterAutospacing="0"/>
        <w:jc w:val="center"/>
      </w:pPr>
      <w:r w:rsidRPr="00A11BD8">
        <w:t xml:space="preserve">Руководитель занятия  </w:t>
      </w:r>
      <w:proofErr w:type="spellStart"/>
      <w:r w:rsidRPr="00A11BD8">
        <w:t>____________________Е.В.Джабраилов</w:t>
      </w:r>
      <w:proofErr w:type="spellEnd"/>
      <w:r w:rsidRPr="00A11BD8">
        <w:t>.</w:t>
      </w: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750685" cy="8067690"/>
            <wp:effectExtent l="19050" t="0" r="0" b="0"/>
            <wp:docPr id="2" name="Рисунок 2" descr="D:\user\Pictures\2019-09-10 жд\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9-09-10 жд\ж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0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p w:rsidR="00F65DB1" w:rsidRPr="00A11BD8" w:rsidRDefault="00F65DB1" w:rsidP="00A11BD8">
      <w:pPr>
        <w:pStyle w:val="a3"/>
        <w:shd w:val="clear" w:color="auto" w:fill="F2F2F2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753100" cy="8039100"/>
            <wp:effectExtent l="19050" t="0" r="0" b="0"/>
            <wp:docPr id="3" name="Рисунок 3" descr="D:\user\Pictures\2019-09-10 жд\ж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19-09-10 жд\ж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0E" w:rsidRPr="00BE460E" w:rsidRDefault="00BE460E" w:rsidP="00A11BD8">
      <w:pPr>
        <w:pStyle w:val="a3"/>
        <w:shd w:val="clear" w:color="auto" w:fill="F2F2F2"/>
        <w:spacing w:before="0" w:beforeAutospacing="0" w:after="0" w:afterAutospacing="0"/>
        <w:jc w:val="center"/>
      </w:pPr>
    </w:p>
    <w:sectPr w:rsidR="00BE460E" w:rsidRPr="00BE460E" w:rsidSect="002D3509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A0108"/>
    <w:multiLevelType w:val="hybridMultilevel"/>
    <w:tmpl w:val="2BF48B6E"/>
    <w:lvl w:ilvl="0" w:tplc="63367224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16BD0816"/>
    <w:multiLevelType w:val="hybridMultilevel"/>
    <w:tmpl w:val="18002CEE"/>
    <w:lvl w:ilvl="0" w:tplc="BB147BA0">
      <w:start w:val="4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1DA04B34"/>
    <w:multiLevelType w:val="multilevel"/>
    <w:tmpl w:val="78B64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24652"/>
    <w:multiLevelType w:val="multilevel"/>
    <w:tmpl w:val="F926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10097"/>
    <w:multiLevelType w:val="multilevel"/>
    <w:tmpl w:val="0172D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475822"/>
    <w:multiLevelType w:val="multilevel"/>
    <w:tmpl w:val="A48AE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6091C"/>
    <w:multiLevelType w:val="multilevel"/>
    <w:tmpl w:val="6F92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E2FAB"/>
    <w:multiLevelType w:val="hybridMultilevel"/>
    <w:tmpl w:val="83861740"/>
    <w:lvl w:ilvl="0" w:tplc="202EED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>
    <w:nsid w:val="3BF9027F"/>
    <w:multiLevelType w:val="multilevel"/>
    <w:tmpl w:val="C42E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327292"/>
    <w:multiLevelType w:val="multilevel"/>
    <w:tmpl w:val="598E3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7C77FB"/>
    <w:multiLevelType w:val="multilevel"/>
    <w:tmpl w:val="4D0A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C55AC8"/>
    <w:multiLevelType w:val="multilevel"/>
    <w:tmpl w:val="CE6E0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AD3DEF"/>
    <w:multiLevelType w:val="hybridMultilevel"/>
    <w:tmpl w:val="187A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E3F56"/>
    <w:multiLevelType w:val="multilevel"/>
    <w:tmpl w:val="254E8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1996F9E"/>
    <w:multiLevelType w:val="multilevel"/>
    <w:tmpl w:val="B41C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2"/>
  </w:num>
  <w:num w:numId="5">
    <w:abstractNumId w:val="10"/>
  </w:num>
  <w:num w:numId="6">
    <w:abstractNumId w:val="14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  <w:num w:numId="11">
    <w:abstractNumId w:val="13"/>
  </w:num>
  <w:num w:numId="12">
    <w:abstractNumId w:val="5"/>
  </w:num>
  <w:num w:numId="13">
    <w:abstractNumId w:val="2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926"/>
    <w:rsid w:val="00043926"/>
    <w:rsid w:val="00113CC3"/>
    <w:rsid w:val="00131FCD"/>
    <w:rsid w:val="001659B7"/>
    <w:rsid w:val="00217287"/>
    <w:rsid w:val="00271B6D"/>
    <w:rsid w:val="002911B4"/>
    <w:rsid w:val="002A2EB1"/>
    <w:rsid w:val="002D3509"/>
    <w:rsid w:val="00304D8B"/>
    <w:rsid w:val="00363651"/>
    <w:rsid w:val="003731C2"/>
    <w:rsid w:val="0048063C"/>
    <w:rsid w:val="004D14F1"/>
    <w:rsid w:val="005E49D0"/>
    <w:rsid w:val="00627497"/>
    <w:rsid w:val="006625F6"/>
    <w:rsid w:val="007620C1"/>
    <w:rsid w:val="00801AE0"/>
    <w:rsid w:val="00806A51"/>
    <w:rsid w:val="008727AD"/>
    <w:rsid w:val="008A31AF"/>
    <w:rsid w:val="00924F8B"/>
    <w:rsid w:val="00A11BD8"/>
    <w:rsid w:val="00A81701"/>
    <w:rsid w:val="00AA037F"/>
    <w:rsid w:val="00AC3382"/>
    <w:rsid w:val="00B23A91"/>
    <w:rsid w:val="00BE460E"/>
    <w:rsid w:val="00C3714A"/>
    <w:rsid w:val="00CC4F7D"/>
    <w:rsid w:val="00D06399"/>
    <w:rsid w:val="00D360ED"/>
    <w:rsid w:val="00DE4D97"/>
    <w:rsid w:val="00E95D28"/>
    <w:rsid w:val="00EB2ED0"/>
    <w:rsid w:val="00F65DB1"/>
    <w:rsid w:val="00F8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D0"/>
  </w:style>
  <w:style w:type="paragraph" w:styleId="1">
    <w:name w:val="heading 1"/>
    <w:basedOn w:val="a"/>
    <w:next w:val="a"/>
    <w:link w:val="10"/>
    <w:uiPriority w:val="9"/>
    <w:qFormat/>
    <w:rsid w:val="00DE4D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D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0439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439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4F7D"/>
    <w:pPr>
      <w:ind w:left="720"/>
      <w:contextualSpacing/>
    </w:pPr>
  </w:style>
  <w:style w:type="character" w:customStyle="1" w:styleId="apple-converted-space">
    <w:name w:val="apple-converted-space"/>
    <w:basedOn w:val="a0"/>
    <w:rsid w:val="00131FCD"/>
  </w:style>
  <w:style w:type="character" w:styleId="a5">
    <w:name w:val="Hyperlink"/>
    <w:basedOn w:val="a0"/>
    <w:uiPriority w:val="99"/>
    <w:semiHidden/>
    <w:unhideWhenUsed/>
    <w:rsid w:val="00131FCD"/>
    <w:rPr>
      <w:color w:val="0000FF"/>
      <w:u w:val="single"/>
    </w:rPr>
  </w:style>
  <w:style w:type="character" w:customStyle="1" w:styleId="blk">
    <w:name w:val="blk"/>
    <w:basedOn w:val="a0"/>
    <w:rsid w:val="00131FCD"/>
  </w:style>
  <w:style w:type="character" w:customStyle="1" w:styleId="nobr">
    <w:name w:val="nobr"/>
    <w:basedOn w:val="a0"/>
    <w:rsid w:val="00BE460E"/>
  </w:style>
  <w:style w:type="character" w:styleId="a6">
    <w:name w:val="Strong"/>
    <w:basedOn w:val="a0"/>
    <w:uiPriority w:val="22"/>
    <w:qFormat/>
    <w:rsid w:val="00A81701"/>
    <w:rPr>
      <w:b/>
      <w:bCs/>
    </w:rPr>
  </w:style>
  <w:style w:type="paragraph" w:customStyle="1" w:styleId="bold">
    <w:name w:val="bold"/>
    <w:basedOn w:val="a"/>
    <w:rsid w:val="00A8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tup">
    <w:name w:val="otstup"/>
    <w:basedOn w:val="a"/>
    <w:rsid w:val="00A8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8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7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4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E4D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number">
    <w:name w:val="tocnumber"/>
    <w:basedOn w:val="a0"/>
    <w:rsid w:val="00C3714A"/>
  </w:style>
  <w:style w:type="character" w:customStyle="1" w:styleId="toctext">
    <w:name w:val="toctext"/>
    <w:basedOn w:val="a0"/>
    <w:rsid w:val="00C3714A"/>
  </w:style>
  <w:style w:type="character" w:customStyle="1" w:styleId="mw-headline">
    <w:name w:val="mw-headline"/>
    <w:basedOn w:val="a0"/>
    <w:rsid w:val="00C3714A"/>
  </w:style>
  <w:style w:type="character" w:customStyle="1" w:styleId="mw-editsection">
    <w:name w:val="mw-editsection"/>
    <w:basedOn w:val="a0"/>
    <w:rsid w:val="00C3714A"/>
  </w:style>
  <w:style w:type="character" w:customStyle="1" w:styleId="mw-editsection-bracket">
    <w:name w:val="mw-editsection-bracket"/>
    <w:basedOn w:val="a0"/>
    <w:rsid w:val="00C3714A"/>
  </w:style>
  <w:style w:type="character" w:customStyle="1" w:styleId="mw-editsection-divider">
    <w:name w:val="mw-editsection-divider"/>
    <w:basedOn w:val="a0"/>
    <w:rsid w:val="00C3714A"/>
  </w:style>
  <w:style w:type="character" w:styleId="a9">
    <w:name w:val="Emphasis"/>
    <w:basedOn w:val="a0"/>
    <w:uiPriority w:val="20"/>
    <w:qFormat/>
    <w:rsid w:val="002172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267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54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4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3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2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543">
          <w:marLeft w:val="0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722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225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59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0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4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6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25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0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51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1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6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83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274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45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828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C6874-F6A2-4FA1-98F0-527FAC93F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2019-03-14T04:32:00Z</dcterms:created>
  <dcterms:modified xsi:type="dcterms:W3CDTF">2020-06-08T06:50:00Z</dcterms:modified>
</cp:coreProperties>
</file>