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8" w:rsidRPr="00D84B1C" w:rsidRDefault="006B6F58" w:rsidP="0083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Судовое электрооборудование</w:t>
      </w:r>
    </w:p>
    <w:p w:rsidR="006B6F58" w:rsidRPr="00D84B1C" w:rsidRDefault="006B6F58" w:rsidP="008377ED">
      <w:pPr>
        <w:spacing w:after="0" w:line="275" w:lineRule="atLeast"/>
        <w:ind w:left="1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морского и речного транспорта. Использование электроэнергии на судах, передовые позиции в вопросах электрификации флота. Генераторы судовых электростанций, выбор рода тока и напряжения. Расчет электрической сети и коммутационной аппаратуры.</w:t>
      </w:r>
    </w:p>
    <w:p w:rsidR="006B6F58" w:rsidRPr="00D84B1C" w:rsidRDefault="006B6F58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Судовое электрооборудование представляет собой совокупность электротехнических изделий или электромеханических устройств, предназначенных для выполнения заданной работы на судах.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судового электрооборудования современных судов входят следующие элементы: судовая электростанция; электроприводы судовых машин и механизмов; электрическое освещение; внутрисудовая связь и сигнализация; судовые электросети;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грозозащита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работы судового электрооборудования в значительной мере отличаются от условий работы береговых установок. Возможность работы при наличии постоянных крена и дифферента, вибраций и ударов, повышенные температура и влажность воздуха, удаленность от ремонтных баз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предъявляет к судовому электрооборудованию особые требования в отношении надежности, а в ряде случаев и ремонтопригодности.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развития морского и речного транспорта органически связана с дальнейшим усовершенствованием судового электрооборудования.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занимала передовые позиции в вопросах электрификации флота. Первый судовой электрический привод был предложен Борисом Семеновичем Якоби в 1838 г., когда он провел успешные испытания первого практического электродвигателя, созданного им несколько ранее (1834 г.), для привода гребных колес катера. Однако отсталое электромашиностроение в царской России сдерживало развитие электрооборудования судов. На речных пароходах и теплоходах того времени электрическая энергия использовалась только для целей освещения, а привод вспомогательных механизмов осуществлялся от паровых машин.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годы первых пятилеток восстановления народного хозяйства создаются электротехническая промышленность и современный речной флот. После Великой Отечественной войны речной флот почти полностью обновился. Заметную роль в этом сыграл завод «Красное Сормово» имени А. А. Жданова. В конце сороковых и в начале пятидесятых годов на нем были построены буксирные и грузовые теплоходы с электрифицированными механизмами и электростанцией постоянного тока, речные дизель-электрические ледоколы, а затем пассажирские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дизельэлектроходы</w:t>
      </w:r>
      <w:proofErr w:type="spellEnd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флагман волжского флота «Ленин» и «Советский Союз». Большой вклад в дело развития речного флота СССР внесен братскими социалистическими и дружественными СССР странами.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Пассажирские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дизельэлектроходы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«Россия» и теплоходы типа «Октябрьская революция» и «Валериан Куйбышев» построены в Чехословакии. Пассажирские теплоходы типов «Родина», «Красногвардеец» и «Советская Украина» построены на верфях Германской Демократической 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Республики. Речные ледоколы и плавучие краны построены в Финляндии и т. Д,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пятидесятых годов на речном флоте стала применяться трехфазная система переменного тока. Сейчас она является основной на всех средних и крупных судах.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Энерговооруженность речных судов неуклонно растет, повышается и мощность судовых электростанций. Если тридцать лет тому назад она измерялась десятками киловатт, совсем недавно сотнями, то сейчас мощность судовой электростанции теплохода «Валериан Куйбышев» уже превысила тысячу киловатт.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ростом мощности судовых электростанций увеличивалось напряжение на шинах их главных электрораспределительных щитов. При небольшой мощности напряжение обычно не превышало 115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оно было повышено до 230 и 400 В, сейчас же на крупных речных ледоколах напряжение на шинах достигает 690 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речные суда оснащены необходимыми средствами связи и радионавигационными устройствами: радиостанциями, радиолокаторами, эхолотами и т. 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 совершенствуется судовое электрическое оборудование. В качестве источников электрической энергии на вновь строящихся судах повсеместно используют автоматизированные дизель-генераторные установки с синхронными генераторами с самовозбуждением, амплитудно-фазовым компаундированием или с электронными регуляторами напряжения, что обеспечивает высокое качество вырабатываемой электрической энергии.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электротехническая промышленность выпускает современные электродвигатели серии 4А общего применения, в ближайшее время приступит к выпуску новой сер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АИ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единой для всех стран СЭВ. Разработаны новые типы судовых кабелей, допускающих температуру нагрева до 90°. Их применение позволит увеличить плотность тока и использовать кабели меньшей площади поперечного сечения токопроводящих жил, что приведет к экономии цветных металлов и снижению массы кабельных сетей. Электротехническая промышленность также осваивает выпуск новых судовых генераторов и статических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тиристорных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преобразователей для управления судовыми электроприводами. В перспективе на судах речного флота появятся новые экономичные источники электрической энергии с прямым преобразованием ее, а именно: термоэмиссионные источники, топливные элементы и, возможно, магнитогидродинамические генераторы.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судах речного флота на основе электрификации все шире внедряется комплексная автоматизация различных установок и процессов, которая проводится на базе широкого использования электронных приборов, микропроцессоров и ЭВМ.</w:t>
      </w:r>
    </w:p>
    <w:p w:rsidR="008377ED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электротехнических и электронных устройств на судах речного флота невозможно без квалифицированных кадров.</w:t>
      </w:r>
    </w:p>
    <w:p w:rsidR="008377ED" w:rsidRDefault="008377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электроэнергии на судах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электрической энергии на судах тесно связано с развитием электротехники и электротехнической промышленности.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начальный период электрооборудование судов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выполнялось на постоянном токе напряжением не свыше ПО В. Последующее развитие судового электрооборудования характеризуется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внедрением переменного тока, обладающего по сравнению с постоянным током рядом технических и эксплуатационных преимуществ. В настоящее время на судах речного флота преимущественное применение нашли электроустановки переменного тока.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Широкому применению электрической энергии на судах способствовало внедрение механизации и комплексной автоматизации производственных процессов, направленных на повышение производительности труда, безопасности плавания, улучшение технико-экономических показателей работы судна.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речные суда представляют собой сложные инженерные сооружения с высокой степенью электрификации и автоматизации, в которых основным видом привода является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потребности судна в электроэнергии все самоходные суда имеют собственные электрические станции, состав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электроэнергии которых разнообразен и зависит от назначения, класса и габаритов судна. К числу наиболее энергоемких потребителей относятся судовые электроприводы: гребных винтов (для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дизель-электроходов</w:t>
      </w:r>
      <w:proofErr w:type="spellEnd"/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подруливающих, рулевых, якорных, швартовных и грузовых устройств, шлюпочных лебедок, лифтов и транспортеров, насосов, вентиляторов и компрессоров. Общая установленная мощность этих электроприводов составляет до 90% мощности судовой электростанции.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энергоемкими потребителями являются: электрическое освещение, электронагревательные устройства и отопительные приборы, приборы внутрисудовой электрической связи и сигнализации, электрические навигационные приборы, радио и телевидение. Общая установленная мощность потребителей этой группы на вновь строящихся судах речного флота имеет тенденцию к росту. Но в общем балансе для судов транспортного флота она не превышает 10% мощности судовой электростанции.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ответственных устройств, нормальная работа которых обеспечивает безопасность плавания судна, безопасность находящихся на судне людей и сохранность грузов, относятся: электроприводы рулевого, подруливающего и якорного устройств, пожарного и осушительного насосов, механизмов, обеспечивающих работу главной силовой установки, компрессоров пускового воздуха и воздуха для звуковых сигналов, возбудителей и преобразователей, агрегатов холодильной установки грузовых трюмов, радиосвязь, навигационные приборы, отличительные и сигнальные огни, приборы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судном и др.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народного хозяйства страны требует ускоренного развития всех видов транспорта, в том числе и речного. Речной флот непрерывно пополняется мощными буксирами-толкачами, грузовыми теплоходами повышенной 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грузоподъемности, большегрузными составами, более совершенными типами пассажирских судов.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ростом энерговооруженности речных судов повышается и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судовых электростанций. Если двадцать пять лет то-I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она составляла десятки киловатт, совсем недавно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сотни, то мощность судовой электростанции современного туристского теплохода проекта № 92-016 превысила тысячу киловатт, а теплохода проекта № 301 составляет уже свыше двух тысяч киловатт.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судовых электростанций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Судовые электростанции предназначены для производства, преобразования и распределения электрической энергии. В состав судовой электростанции входят источники электроэнергии, преобразователи тока, напряжения и частоты, главный электрораспределительный щит (ГЭРЩ) с приборами управления, контроля и защиты.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Судовые электростанции классифицируются по назначению, роду тока, типу первичного двигателя, способу отбора мощности. Но назначению судовые электростанции разделяются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основные, аварийные и специальные.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электростанция предназначена для обеспечения электроэнергией всех потребителей, установленных на судне, 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 машинном отделении. В ее состав входят: основные и резервные генераторы, преобразователи электрической энергии и ГЭРЩ. Ось вращения электроэнергетических агрегатов должна быть параллельна диаметральной плоскости судна, а ГЭРЩ устанавливается перпендикулярно ей. Обычно ГЭРЩ располагают в машинном отделении или в центральном посту управления и контроля (ЦПУ).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Аварийная электростанция служит для обеспечения электроэнергией ограниченного числа потребителей, выбираемых согласно Правилам Речного Регистра при выходе из строя основной электростанции. Она состоит из аварийного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дизель-генератора</w:t>
      </w:r>
      <w:proofErr w:type="spellEnd"/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аккумуляторной батареи и аварийного электрораспределительного щита (ГЭРЩ) и размещается выше главной палубы в специальном отапливаемом помещении с непосредственным выходом на открытую палубу.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Электростанция специального назначения служит для обеспечения электроэнергией особых потребителей: гребных электрических установок (РЭУ), технологического оборудования земснарядов, приводов отдельных крупных механизмов и устройств.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судовые электростанции постоянного и переменного тока. По типу первичного двигателя они разделяются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дизель-генераторные и турбогенераторные. На судах речного флота применяются дизель-генераторные электростанции. По способу отбора мощности различают судовые электростанции с приводом генераторов от главных двигателей гребной установки или от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валопровода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валогенераторы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Генераторы судовых электростанций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Судовые электрогенераторы должны давать электрическую энергию с максимально-возможным постоянством напряжения и частоты при изменении нагрузки от холостого хода до номинальной, выдерживать значительные перегрузили токи короткого замыкания.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устойчивую параллельную, работу друг с другом практически независимо от их мощностей.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постоянства напряжения и частоты для обеспечения! Нормальной работы судовых механизмов практически оказалось достаточным осуществлять с точностью до 2--3% их номинальных значений. При мгновенном изменении нагрузки допускаются большие колебания напряжения и частоты генераторов. Колебания напряжения определяются: у генераторов постоянного тока - характером их внешних характеристик и нечувствительностью регуляторов скорости вращения; у генераторов переменного тока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статичностью и нечувствительностью регуляторов напряжения и регуляторов скорости вращения, а также электрическими параметрами самих генераторов.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Наилучшим постоянством напряжения при колебаниях нагрузки обладают генераторы смешанного возбуждения (компаундные). Поэтому на судовых электростанциях постоянного тока применяются только компаундные генераторы. Наличие у них последовательной обмотки возбуждения способствует быстрому восстановлению напряжения на зажимах генератора после короткого замыкания или включения большой нагрузки.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у компаундных генераторов при колебаниях нагрузки от холостого хода до номинальной колебания напряжения на зажимах составляют в среднем не более 2--3%. Поэтому такие генераторы не требуют автоматических регуляторов напряжения (но не регуляторов скорости вращения), а имеют ручные регуляторы, с помощью которых можно установить напряжение с точностью 1-2%.</w:t>
      </w:r>
      <w:proofErr w:type="gram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генераторов переменного тока применяются только синхронные генераторы преимущественно трехфазного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машинным возбудителем, так и с самовозбуждением. Они имеют внешнюю характеристику, аналогичную внешней характеристике генераторов постоянного тока с независимым возбуждением. Кроме силы тока нагрузки, напряжение синхронных генераторов зависит от коэффициента мощности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Поэтому оно испытывает значительные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плавном, так и внезапном изменении нагрузки от холостого хода до номинальной. Для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колебаний напряжения, так и времени восстановления напряжения до номинального значения синхронные генераторы всегда снабжаются автоматическим регулятором напряжения.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специфических условий возможность коротких замыканий и перегрузки судовых генераторов весьма вероятна.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выполняются так, чтобы могли выдержать режим короткого замыкания на зажимах в течение 2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мин,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перегрузки по току примерно 10% в течение 2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ч,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--в течение 30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50% --в течение 5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перегрузочные способности генераторов полностью реализовать не удается, так как такими перегрузочными способностями не обладают первичные двигатели.</w:t>
      </w:r>
      <w:proofErr w:type="gram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 Синхронный генератор типа МС-128-4 с машинным возбудителем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дизели выдерживают перегрузки только примерно 10%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спецификационной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в течение 2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перегрузки дизелей вообще не допускаются. Турбины перегрузку в 10% выдерживают 2 ч, в 20%--30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-35%-- 5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рис. 1 приведен синхронный генератор типа МС-128-4 мощностью 200 </w:t>
      </w:r>
      <w:proofErr w:type="spellStart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квт</w:t>
      </w:r>
      <w:proofErr w:type="spellEnd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машинным возбудителем, а на рис. 114'-- синхронный генератор типа МСК-ЮЗ-4 мощностью 200 </w:t>
      </w:r>
      <w:proofErr w:type="spellStart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квт</w:t>
      </w:r>
      <w:proofErr w:type="spellEnd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самовозбуждением. Оба генератора при 1500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об/мин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напряжение на зажимах при холостом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400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показывают, что генератор с самовозбуждением имеет значительно меньшие габариты. Кроме того, он обладает значительно большей надежностью, так как не имеет возбудителя.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степени важности фактора надежности следует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учитынать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генераторы судовой электростанции работают подолгу безостановочно и что машины постоянного тока требуют тщательного повседневного ухода. У генераторов с самовозбуждением система автоматического регулирования напряжения действует в 3--6 раз быстрее из-за отсутствия вращающегося возбудителя, электромагнитная инерция которого затягивает переходный процесс при регулировании. В настоящее время преимущёственное распространение в судовых электростанциях получают синхронные генераторы с самовозбуждением. Все элементы цепи возбуждения таких генераторов обычно монтируют на самом генераторе.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 оба типа генераторов выполняются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брызгоза-щищенными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с расчетом удобства их обслуживания в стесненных судовых условиях. Они изготовляются из высококачественных магнитных, проводниковых и изоляционных материалов. Судовые генераторы постоянного тока, как и синхронные генераторы, отличаются высокой механической прочностью и удобством обслуживания. Нашей промышленностью изготовляются судовые</w:t>
      </w: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генераторы постоянного тока типов КГ,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ГМП и ПГ мощностью от 2,9 до 300 кет на напряжение 28, 36, 115 и 230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Генераторы переменного тока типа МС изготовляются мощностью от 25 до 1200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кет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&lt;р=0,8 на напряжение 230 и 400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Генераторы как постоянного, так и переменного тока мощностью до 200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кет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изготовляются на 1500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об/мин, а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мощные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на 1000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/мин.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 Синхронный генератор типа МСК-ЮЗ-4 с самовозбуждением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рода тока и напряжения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в судовых электроустановках применяется как постоянный, так и переменный ток. Выбор рода тока в значительной степени диктуется составом и мощностью потребителей, установленных на судне, технологическими требованиями, предъявляемыми к ним. Известно, что основными потребителями электроэнергии на судах являются электродвигатели судовых механизмов.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Электродвигатели постоянного тока применяются для привода судовых механизмов, требующих плавного и в широких пределах регулирования частоты вращения, больших пусковых моментов, значительных перегрузок и кратковременного полного затормаживания под током (рулевые устройства, грузовые лебедки, якорно-швартовные устройства и т. Д.).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привода судовых механизмов, не требующих плавного и в широких пределах регулирования частоты вращения, больших пусковых моментов и значительных перегрузок (насосы, вентиляторы, компрессоры и т. Д.) Применяются асинхронные электродвигатели трехфазного тока.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на судах переменного тока вместо постоянного позволяет снизить стоимость электрооборудования на 30--40%, массу -- на 20--30%. Кроме этого, электрические машины переменного тока имеют более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П. Д., более надежны в работе, значительно проще в эксплуатации, чем электрические машины постоянного тока. Все это предопределило широкое применение на современных речных судах электрических станций переменного тока.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Правилам Речного Регистра номинальные напряжения на зажимах источников электрической энергии, предназначенных для питания судовой сети, не должны превышать: 400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при переменном трехфазном токе, 230 В -- при переменном однофазном токе и 230 В -- при постоянном токе. Напряжение в системе гребной электрической установки, как правило, не должно превышать значений, указанных в табл. 1.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специальных электроприводов большой мощности, установленных в доках, на земснарядах и других судах технического флота,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применение трехфазного тока напряжением до 10 000 В. Эти установки должны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требованиям «Правил устройства электроустановок».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зажимах судовых потребителей номинальные значения напряжений не должны превышать значений, указанных в табл. 2.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сетях освещения, сигнализации и связи на судах танкерного флота допускается напряжение 220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условии, если имеются устройства для непрерывного автоматического контроля сопротивления изоляции сетей, с подачей сигнала при понижении сопротивления изоляции в помещение с постоянной вахтой.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Номинальное значение частоты переменного тока на речных судах принимают 50 Гц, что позволяет при стоянке судна у причала получить электрическую энергию с берега. Однако некоторые потребители на судне (радиолокационное и навигационное оборудование) работают на переменном токе с частотой до 400 Гц и получают питание от специальных преобразователей частоты.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6"/>
        <w:gridCol w:w="2454"/>
        <w:gridCol w:w="2013"/>
        <w:gridCol w:w="432"/>
      </w:tblGrid>
      <w:tr w:rsidR="006B6F58" w:rsidRPr="00D84B1C" w:rsidTr="006B6F58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rPr>
          <w:gridAfter w:val="1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цепи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Напряжение тока, 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Переменного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ГЭУ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Возбуждения электрических машин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Управления, защиты, сигнализации, блокировки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7ED" w:rsidRDefault="008377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0"/>
        <w:gridCol w:w="2097"/>
        <w:gridCol w:w="1956"/>
        <w:gridCol w:w="432"/>
      </w:tblGrid>
      <w:tr w:rsidR="006B6F58" w:rsidRPr="00D84B1C" w:rsidTr="006B6F58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rPr>
          <w:gridAfter w:val="1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Напряжение, 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Переменный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приводы механизмов, отопительные 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Нагревательные установки и цепи управления ими</w:t>
            </w:r>
          </w:p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Отопительные приборы в каютах и общественных помещениях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Освещение, сигнализация и связь на всех судах,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танкерного флота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Освещение, сигнализация и связь на танкерном флоте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Разъемное контактное соединение в каютах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Переносной инструмент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Переносное освещение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судах повышенной частоты 400 Гц приводит к снижению массы машин переменного тока примерно в 3 раза и уменьшению их габаритов в 1,5 раза, что имеет большое значение в связи с ростом мощностей судовых электроустановок.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речного регистра, предъявляемые к </w:t>
      </w:r>
      <w:proofErr w:type="spellStart"/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сээс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 Размещение электрического оборудования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2.1.1.1 Электрическое оборудование должно устанавливаться таким образом, чтобы был обеспечен удобный доступ к органам управления и ко всем частим для обслуживания, ремонта и замены.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2.1.1.2 Электрическое оборудование не должно устанавливаться вблизи источников тепла, которые могут нагреть часть электрического оборудования выше допустимой температуры.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2.1.1.3 Электрическое оборудование, охлаждаемое воздухом, должно располагаться таким образом, чтобы забор охлаждающего воздуха не производился из льял или других мест, в которых воздух может быть загрязнен веществами, вредно действующими па изоляцию.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2.1.1.4 Электрическое оборудование, установленное в местах, где имеются вибрации и сотрясения более сильные, чем указанные в 5.1.3.5 и 5.1.3.6, которые невозможно устранить, должно иметь конструкцию, обеспечивающую нормальную его работу в этих условиях, или должно устанавливаться на амортизаторах.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2.1.1.5 Электрическое оборудование должно крепиться таким образом, чтобы способ крепления не уменьшал прочность палуб, переборок и не нарушал их непроницаемость.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2.1.1.6 Открытые части электрического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под напряжением, не должны располагаться ближе 300 мм по горизонтали и 1200 мм по вертикали от незащищенных горючих материалов.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2.1.1.7 Электрическое оборудование на напряжение выше 500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устанавливаться в специальных электрических помещениях. В обоснованных случаях может быть допущена установка электрического оборудовании на напряжение выше 500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специальных электрических помещений при условии обеспечения доступа к токоведущим частям только при снятом напряжении или использовании специального инструмента. Двери электрических помещений и крышки электрического оборудования на напряжение выше 500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снабжаться предостерегающими надписями, указывающими значение напряжения.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2.1.1.8 Установка электрического оборудования на расстоянии менее 75 мм от топливных и масляных цистерн не допускается. Датчики сигнализации можно устанавливать непосредственно на цистерне.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ИСТОЧНИКИ ЭЛЕКТРИЧЕСКОЙ ЭНЕРГИИ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Число и мощность источников электрической энергии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2.2.1.1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каждом самоходном судне должно быть предусмотрено не менее двух основных источников энергии. Если этими источниками являются генераторы, то хотя бы один из них должен иметь собственный независимый привод.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2.2.1.2 Определение количества и мощности основных источников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электриче-ской</w:t>
      </w:r>
      <w:proofErr w:type="spellEnd"/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должно производиться с учетом следующих режимов работы судна: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ходового режима;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маневров;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во время пожара, пробоины корпуса или других влияющих на безопасность плавания судна условий при работе основных источников электрической энергии;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стояночного;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 других режимов в соответствии с назначением судна.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2.2.1.3Мощность основных источников электрической энергии должна быть такой, чтобы при выходе из строя любого источника оставшиеся обеспечивали возможность питания ответственных устройств в режимах работы судна, указанных в 2.2.1.2.1, 2.2.1.2.2,2.2.1.2.3.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Приведенное требование допускается не распространять па буксиры и толкачи, предназначенные дли работы с судами, перевозящими горючие вещества и воспламеняющиеся жидкости, в режиме тушения пожара на обслуживаемом судне (2.2.1.2.3).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2.2.1.4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нормальной работе мощность источников электрической энергии должка быть достаточной для пуска самого мощного электродвигателя, однако при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происходить самопроизвольного отключения других работающих электродвигателей.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 Аккумуляторная батарея как основной источник электрической энергии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2.2.2.1 Аккумуляторная батарея может считаться основным источником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ческой энергии только в том случае, если возможна зарядка ее от источника электрической энергии, установленного на судне.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 Привод судовых генераторов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2.2.3.1 Кроме отдельных первичных двигателей, для привода судовых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нераторов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использование не реверсивных главных двигателей, двигателей генераторов гребной электрической установки 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2.2.3.2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применении приводов, вращающихся с постоянной скоростью, должно обеспечиваться регулирование напряжения в пределах, указанных в 5.3- 2 и 5.3.3.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2.2.3.3 Привод генераторов от главных двигателей, двигателей генераторов 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с изменяющейся скоростью, допускается при условии обеспечения регулирования напряжения в пределах 85--105 % номинального, частоты 45--52,5 Гц.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 достижении указанных нижних уровней частота (напряжение)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валогенераторов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продолжать снижаться, потребители, обеспечивающие безопасность ходового режима (см. Табл.2.14.1.3), должны быть переключены на аккумуляторную батарею, рассчитанную на их питание в течение 15 мин. Одновременно должен автоматически запускаться один из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дизель-генераторов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подключаться к шинам электростанции и принимать на себя нагрузку.</w:t>
      </w:r>
      <w:proofErr w:type="gram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валогенераторов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судах с потребителями, не допускающими перерыва в питании (например, гирокомпас), а также колебания напряжения и частоты в указанных пределах разрешаются только при параллельной работе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валогенератора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дизель-ген ера-тора.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РАСПРЕДЕЛЕНИЕ ЭЛЕКТРИЧЕСКОЙ ЭНЕРГИИ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Системы распределения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2.3.1.1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судах допускаются следующие системы распределения электрической энергии: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для трехфазного переменного тока;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трехпроводной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изолированной системы;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четырехпроводной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изолированной системы;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для однофазного переменного тока: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 двухпроводной изолированной системы;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 двухпроводной системы с заземленным проводом -- только для напряжения до 30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для постоянного тока: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 двухпроводной изолированной системы;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одиопроводной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 использованием корпуса судна в качестве обратного провода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напряжения до 30 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трехфазной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четырехпроводкой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распределения электрической энергии с заземленной нулевой точкой допускается только для судов, у которых основным источником электроэнергии является береговая энергосистема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2.3.1.2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проводных изолированных системах распределения электрической энергии допускается заземление нулевой точки генератора. Заземление должно быть выполнено через компенсирующее устройство вблизи генератора или на главном распределительном щите.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2.3.1.3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применении трехфазной системы переменного тока подключение потребителей должно быть таким, чтобы при нормальных условиях эксплуатации ток отдельных фаз отличался не более чем на 15%.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2.3.1.4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применении однопроводной системы распределения электрической энергии должны соблюдаться следующие условии: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электрическое оборудование в пределах аккумуляторных, фонарных, складских помещений и грузовых трюмов должно получать питание по двухпроводной системе. Соединение с корпусом судна отрицательного провода должно производиться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помещений;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мощности судовой электростанции табличным методом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РР РФ при определении количества и мощности источников основной судовой электростанции учитывают следующие режимы работы судна: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ходовой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стояночный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снятие с якоря (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маневровый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аварийный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режима работы судна зависит значение потребляемой мощности, так как количество и мощность потребителей в разных режимах будут различными.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мощности генераторов необходимо стремиться к наиболее полной их загрузке во всех режимах.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количества генераторов СЭС необходимо добиваться минимального числа генераторов, что позволяет лучше организовать их взаимозаменяемость, сократить количество запасных частей.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Судовая электростанция должна иметь не менее двух генераторов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основной, а другой резервный. Мощность резервного генератора должна быть достаточной для обеспечения ходового и аварийного режимов работы судна при выходе из строя одного из основных генераторов. Целесообразно мощность резервного генератора принимать равной мощности основного. Это позволяет своевременно и качественно произвести их техническое обслуживание.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Табличный метод заключается в составлении таблицы нагрузок.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Исходными данными для составления таблицы нагрузок являются: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потребителей,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ме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 механизма,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эд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мощность приводного электродвигателя,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cosц-коэффициент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электродвигателя,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КПД электродвигателя.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расчетов таблица нагрузки составляется для ходового, стояночного, аварийного режимов.</w:t>
      </w:r>
      <w:proofErr w:type="gram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мех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каталога выбирается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эд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этом необходимо соблюдать условие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эд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?Р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мех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установленная (потребляемая) активная мощность однородных приемников,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потерь, учитывающий потери в сети (принимается 1,05)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судовой электрической сети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судовой сети в общем виде сводится к определению сечений кабелей и проводов по расчетным токам нагрузки с последующей проверкой сети на потерю напряжению. При выборе сечения кабеля следует учитывать его фактическую нагрузку, от которой зависит максимальная температура нагрева.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расчетов судовых сетей используют данные по токам нагрузки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двух и трехжильных кабелей и проводов разных сечений при их одиночной прокладке с расчетом на то, что нагрев кабелей не превышает допустимой температуры.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ток нагрузки кабеля, питающего главный распределительный щит от генератора: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ток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номинальная мощность генератора, Вт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номинальное напряжение генератора, В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ток нагрузки кабеля или провода, питающего отдельный судовой потребитель: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ток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номинальная мощность потребителя,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номинальное напряжение потребителя, В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Сos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мощности потребителя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КПД потребителя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загрузки потребителя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3"/>
        <w:gridCol w:w="1184"/>
        <w:gridCol w:w="431"/>
        <w:gridCol w:w="1183"/>
        <w:gridCol w:w="430"/>
        <w:gridCol w:w="1183"/>
        <w:gridCol w:w="430"/>
        <w:gridCol w:w="1183"/>
        <w:gridCol w:w="678"/>
        <w:gridCol w:w="430"/>
      </w:tblGrid>
      <w:tr w:rsidR="006B6F58" w:rsidRPr="00D84B1C" w:rsidTr="006B6F58">
        <w:trPr>
          <w:gridAfter w:val="9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rPr>
          <w:gridAfter w:val="1"/>
        </w:trPr>
        <w:tc>
          <w:tcPr>
            <w:tcW w:w="0" w:type="auto"/>
            <w:gridSpan w:val="9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Default="006B6F58" w:rsidP="0083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 потребителей</w:t>
            </w:r>
          </w:p>
          <w:p w:rsidR="008377ED" w:rsidRDefault="008377ED" w:rsidP="0083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7ED" w:rsidRPr="00D84B1C" w:rsidRDefault="008377ED" w:rsidP="0083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Максим.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Рулевая машина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54,09467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#ДЕЛ/0!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54,09467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Брашпиль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50,65664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50,65664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Буксирная лебедка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119,3182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119,3182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Пожарный насос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55,42433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55,42433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Осушительный насос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22,91746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22,91746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Насосы Т., М., С.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56,5421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25,11888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56,5421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56,5421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Вентиляторы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14,03447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4,728191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14,03447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Компрессоры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61,33182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35,13802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61,33182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Радиооборудование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27,16823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27,16823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27,16823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Прибор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упр-ия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судном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22,83298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25,36998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25,36998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Электрокамбуз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56,42633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47,02194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56,42633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Освещ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сигн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Огни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73,99577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73,99577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73,99577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73,99577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Зарядный агрегат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12,12121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7,575758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12,12121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210,44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180,87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486,087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7ED" w:rsidRDefault="008377ED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ED" w:rsidRDefault="008377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расчетным токам из каталога производят выбор площади сечения, числа жил и допустимых нагрузок на кабель с учетом режима работы.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кабеля необходимо соблюдать условие, чтобы расчетный ток потребителя (генератора) был несколько меньше или равен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допустимому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Выбранное сечение кабеля проверяется на потерю напряжения.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напряжения Д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%: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Двухпроводной цепи постоянного тока: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 потребителя, Вт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L- длина кабеля,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удельное сопротивление меди,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 площадь сечения кабеля, мм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6B6F58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U- напряжение сети,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377ED" w:rsidRDefault="008377ED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ED" w:rsidRPr="00D84B1C" w:rsidRDefault="008377ED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46"/>
        <w:gridCol w:w="1675"/>
        <w:gridCol w:w="1291"/>
        <w:gridCol w:w="846"/>
        <w:gridCol w:w="598"/>
        <w:gridCol w:w="1476"/>
        <w:gridCol w:w="1415"/>
        <w:gridCol w:w="432"/>
      </w:tblGrid>
      <w:tr w:rsidR="006B6F58" w:rsidRPr="00D84B1C" w:rsidTr="006B6F58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rPr>
          <w:gridAfter w:val="4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Uпотеря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%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грщ%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9,183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0,321933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0,199737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0,1504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2,593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3,584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6,715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7,49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B6F58" w:rsidRPr="00D84B1C" w:rsidTr="006B6F58"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7ED" w:rsidRDefault="008377ED">
      <w:r>
        <w:br w:type="page"/>
      </w:r>
    </w:p>
    <w:tbl>
      <w:tblPr>
        <w:tblW w:w="0" w:type="auto"/>
        <w:tblInd w:w="301" w:type="dxa"/>
        <w:tblCellMar>
          <w:left w:w="0" w:type="dxa"/>
          <w:right w:w="0" w:type="dxa"/>
        </w:tblCellMar>
        <w:tblLook w:val="04A0"/>
      </w:tblPr>
      <w:tblGrid>
        <w:gridCol w:w="3221"/>
        <w:gridCol w:w="1476"/>
        <w:gridCol w:w="1476"/>
        <w:gridCol w:w="1336"/>
        <w:gridCol w:w="432"/>
      </w:tblGrid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Расчет для генераторов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Стонка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Рген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191,3043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139,1304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373,913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210,4348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180,8696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486,087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 РФ падение напряжения в кабеле не должно превышать: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от генератора до ГРЩ или АРЩ;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для сетей освещения;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 для силовых сетей, сетей нагревательных и отопительных приборов, сигнально-отличительных огней;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для силовых потребителей, работающих в кратковременном и повторно-кратковременном режимах;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для асинхронных электродвигателей с прямым пуском;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расчету сети, потеря напряжения окажется больше допустимой, то необходимо увеличить сечения кабеля, питающего эту сеть.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марки кабеля необходимо учитывать следующее: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 судах внутреннего плавания допускается применение кабелей с медными жилами;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наибольшая допустимая температура для изоляции жилы кабеля должна быть на 10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температуры окружающей среды в данном помещении;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местах подверженных воздействию нефтепродуктов следует применять кабели, имеющие оболочку стойкую к влиянию окружающей среды, другие кабели можно прокладывать только в металлических трубах.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площади сечения кабеля необходимо учитывать следующее: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цепях ответственных устройств жилы кабелей должны быть многопроволочными и иметь площадь сечения не менее 1мм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цепях сигнализации и связи жилы кабелей должны иметь площадь сечения не менее 0,75 мм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для переносного электрооборудования кабели и провода должны быть гибкими и иметь жилы с площадью сечения не менее 0,75 мм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каждая.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коммутационной и защитной аппаратуры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Надежная работа судовой электростанции полностью зависит от правильного выбора примененных в ней электрических аппаратов. Выбор аппаратуры электрораспределительных устройств заключается в подборе электроизмерительных приборов, выборе аппаратуры управления и сигнализации, определении номинальных токов плавких вставок 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уставок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автоматических выключателей и подборе на основании этого аппаратуры защиты. Транспорт судно флот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любого аппарата необходимо соблюдать следующие условия: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номинальные напряжение и ток аппарата;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напряжение и ток аппарата в данной схеме;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первого условия необходимо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электрического пробоя изоляции аппаратов, а выполнение второго, во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перегрева аппаратов.</w:t>
      </w:r>
    </w:p>
    <w:p w:rsidR="006B6F58" w:rsidRPr="00D84B1C" w:rsidRDefault="008377ED" w:rsidP="008377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183741"/>
          <w:sz w:val="28"/>
          <w:szCs w:val="28"/>
          <w:lang w:eastAsia="ru-RU"/>
        </w:rPr>
        <w:t>Выбор автоматических выключателей для генераторов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Автоматический выключатель генераторов, не предназначенных для параллельной работы, должны иметь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 от перегрузок и короткого замыкания.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Автоматический выключатель генераторов, предназначенных для параллельной работы, должны обеспечить защиту от перегрузок, токов короткого замыкания, минимального напряжения, обратного тока и обратной мощности.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автоматический выключатель для генераторов выбирается по номинальному току генератора и по номинальному напряжению, так чтобы: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авт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ом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ген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авт.ном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ген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.н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ом</w:t>
      </w:r>
      <w:proofErr w:type="spellEnd"/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необходимо выбрать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уставки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расцепителей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Номинальный ток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расцепителей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автоматического выключателя выбирают из условия: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.р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асц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?(1,1-1,5)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раб.ген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.р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асц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номинальный ток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расцепителя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автомата, 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.г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рабочий ток генератора, 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ток генератора определяется: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ток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номинальная мощность генератора, Вт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ге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номинальное напряжение генератора, В</w:t>
      </w:r>
    </w:p>
    <w:p w:rsidR="006B6F58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автоматических выключателей для потребителей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Номинальный ток максимального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расцепителя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автоматического выключателя, служащего для защиты цепи, где отсутствуют пусковые токи: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расц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(1,1-1,25)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раб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ток защищаемой цепи;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Номинальный ток максимального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расцепителя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автоматического выключателя, служащего для защиты электродвигателя, должен быть больше пускового тока двигателя: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.р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асц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зап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пуск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запаса, принимается равным 1,5-2;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пус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пусковой ток двигателя;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выбора максимального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расцепителя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величину автоматического выключателя.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Разрывная способность электрической аппаратуры защиты должна быть не меньше, чем ожидаемый ток короткого замыкания в месте ее установки.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335"/>
        <w:gridCol w:w="1476"/>
        <w:gridCol w:w="846"/>
        <w:gridCol w:w="986"/>
        <w:gridCol w:w="1056"/>
        <w:gridCol w:w="432"/>
      </w:tblGrid>
      <w:tr w:rsidR="006B6F58" w:rsidRPr="00D84B1C" w:rsidTr="008377ED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4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Автоматы потребителей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Iпл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81,142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162,284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75,98496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151,9699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178,9773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357,9545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83,13649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166,273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34,37618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68,75237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84,81315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169,6263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21,05171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42,10342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91,99773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183,9955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28,16823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29,88506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23,83298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27,90698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57,42633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62,06897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74,99577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81,39535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rPr>
          <w:gridAfter w:val="2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13,12121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13,33333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М72М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0,885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П82М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П92М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8377ED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7ED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8377ED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F58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Автоматическое воздействие выключателями потребителей</w:t>
      </w:r>
    </w:p>
    <w:p w:rsidR="008377ED" w:rsidRPr="00D84B1C" w:rsidRDefault="008377ED" w:rsidP="00837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8"/>
        <w:gridCol w:w="1506"/>
        <w:gridCol w:w="1881"/>
        <w:gridCol w:w="432"/>
      </w:tblGrid>
      <w:tr w:rsidR="006B6F58" w:rsidRPr="00D84B1C" w:rsidTr="006B6F58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Iавт</w:t>
            </w:r>
            <w:proofErr w:type="gramStart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Рулевая машина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162,284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А3343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Брашпиль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151,9699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А3332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Буксирная лебедка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357,9545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А3344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Пожарный насос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166,273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А3343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Осушительный насос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68,75237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А3324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Насосы Т., М., С.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169,6263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А3343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Вентиляторы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42,10342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А3322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Компрессоры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183,9955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А3343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Радиооборудование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29,88506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А3312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Прибор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упр-ия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судном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27,90698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А3312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Электрокамбуз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62,06897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А3314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Освещ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сигн</w:t>
            </w:r>
            <w:proofErr w:type="spellEnd"/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Огни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81,39535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А3324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Зарядный агрегат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13,33333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А3312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F58" w:rsidRPr="00D84B1C" w:rsidTr="006B6F5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113" w:type="dxa"/>
              <w:left w:w="301" w:type="dxa"/>
              <w:bottom w:w="63" w:type="dxa"/>
              <w:right w:w="125" w:type="dxa"/>
            </w:tcMar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6F58" w:rsidRPr="00D84B1C" w:rsidRDefault="006B6F58" w:rsidP="0083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 схемы постоянного тока.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Изображена схема судовой электростанции постоянного тока напряжением 220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основными и одним стояночным генераторами. Все три генератора подключаются к шинам ГЭРЩ с помощью автоматических выключателей, устанавливаемых на генераторных секциях щита. Схема допускает параллельную работу генераторов.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регулирования возбуждения при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одиночной работе генератора и переводе нагрузки с одного генератора на другой предусмотрен реостат возбуждения </w:t>
      </w:r>
      <w:proofErr w:type="spellStart"/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стоянке судна необходимое питание приемников обеспечивается стояночным генератором 03. Защита генераторов от токов короткого замыкания осуществляется автоматическими выключателями, имеющими реле максимального тока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реле времени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представляет собой электромагнитное реле с выдержкой времени до 0,6 с. При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перегруз-ке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генератора током, превышающим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номинальный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действие 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реле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К.А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отключении замедляется часовым механизмом, выдержка времени которого достигает 10 с и более. Защита генератора от перехода в двигательный режим осуществляется с помощью реле обратного тока </w:t>
      </w:r>
      <w:proofErr w:type="gramStart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proofErr w:type="gramEnd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А,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срабатывает при значениях обратного тока, равных 10--15 % номинального.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автоматического выключателя контролируются сигнальными лампами: включение -- лампой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Start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выключение -- лампой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Н2.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Лампы включают и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выключают с помощью блокирующих контактов </w:t>
      </w:r>
      <w:r w:rsidRPr="00D8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работы генераторов Правила Регистра рекомендуют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установках следующие приборы. Каждый генератор снабжается одним амперметром. Благодаря применению переключателя SV несколько вольтметров заменяются одним для всех генераторов. Этим же вольтметром с помощью переключателя измеряется сопротивление изоляции сети, находящейся под напряжением.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восстановления остаточного намагничивания предназначен двухполюсный выключатель SA, с помощью которого подается напряжение на обмотку возбуждения генератора от шин электростанции. В контрольно-измерительных и защитных цепях устанавливаются предохранители, необходимые для защиты проводов вторичной коммутации от коротких замыканий в этих цепях. Кабели потребителей защищены от токов короткого замыкания и перегрузки установочными автоматическими выключателями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электромагнитными и тепловыми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расцепителями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Параллельная работа генераторов постоянного тока. 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генератора со смешанным возбуждением на параллельную работу с другим работающим генератором после подготовки включаемого генератора к пуску запускают его первичный двигатель и доводят напряжение включаемого генератора до напряжения работающего генератора (напряжения на шинах ГЭРЩ).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перехода включаемого генератора в двигательный режим рекомендуется с помощью регулятора напряжения довести напряжение подключаемого генератора до значения, превышающего напряжение на шинах на 2--3 В.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включают автоматический выключатель подключаемого генератора, если выключатель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трехполюсный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из полюсов используется для соединения с уравнительной шиной.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автоматические выключатели (рубильники) генераторов двухполюсные и для присоединения к уравнительной шине установлен отдельный однополюсный (уравнительный) рубильник, то в этом случае перед включением подключаемого генератора необходимо раньше включить уравнительный рубильник. Нагрузку на подключенный генератор переводят с помощью регуляторов возбуждения. Для этого увеличивают э. Д. С. Включенного генератора или снижают ее.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напряжения на шинах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неизменным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распределении нагрузки управляют регуляторами возбуждения обоих генераторов: у подключенного генератора возбуждение увеличивают, а у работающего уменьшают.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параллельной работе генераторов необходимо следить за равномерным (пропорциональным) распределением их нагрузки. При отключении одного из параллельно работающих генераторов его нагрузку переводят на </w:t>
      </w:r>
      <w:proofErr w:type="gram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остающиеся</w:t>
      </w:r>
      <w:proofErr w:type="gram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Генератор отключают при нагрузке, близкой к нулю, не допуская его перехода в двигательный режим.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Селиванов П.П., Мешков Е.Т. «Ремонт и монтаж судового электрооборудования» М.: Транспорта, 1982 год.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Роджеро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«Справочник судового электромеханика и электрика» М., Транспорт, 1986 год.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Дубовой А.А. «Электрооборудование и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электродвижение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речных судов». М.: Транспорт, 1987 год.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Ю.Д. «Технология электромонтажных работ» М.: Высшая школа, 1999 год.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ПРР РФ. Том 2. М.: Марин инжиниринг сервис, 1995 год.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Анисимов Я.Ф. Словарь-справочник.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ПТЭ, ПТБ.</w:t>
      </w:r>
    </w:p>
    <w:p w:rsidR="006B6F58" w:rsidRPr="00D84B1C" w:rsidRDefault="006B6F58" w:rsidP="0083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Виноградов «Производство электрических машин» Энергия Москва 1970г.</w:t>
      </w:r>
    </w:p>
    <w:p w:rsidR="003857CF" w:rsidRPr="00D84B1C" w:rsidRDefault="003857CF" w:rsidP="00837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7CF" w:rsidRPr="00D84B1C" w:rsidSect="006B6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01C"/>
    <w:multiLevelType w:val="multilevel"/>
    <w:tmpl w:val="260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5647A"/>
    <w:multiLevelType w:val="multilevel"/>
    <w:tmpl w:val="CDB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01FBF"/>
    <w:multiLevelType w:val="multilevel"/>
    <w:tmpl w:val="2CA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752D8"/>
    <w:multiLevelType w:val="multilevel"/>
    <w:tmpl w:val="FAE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F58"/>
    <w:rsid w:val="003857CF"/>
    <w:rsid w:val="003E6FE7"/>
    <w:rsid w:val="006B6F58"/>
    <w:rsid w:val="008377ED"/>
    <w:rsid w:val="00D8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F"/>
  </w:style>
  <w:style w:type="paragraph" w:styleId="1">
    <w:name w:val="heading 1"/>
    <w:basedOn w:val="a"/>
    <w:link w:val="10"/>
    <w:uiPriority w:val="9"/>
    <w:qFormat/>
    <w:rsid w:val="006B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6F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6F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6F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6B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01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5E5E5"/>
              </w:divBdr>
            </w:div>
          </w:divsChild>
        </w:div>
        <w:div w:id="586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370">
          <w:marLeft w:val="0"/>
          <w:marRight w:val="0"/>
          <w:marTop w:val="0"/>
          <w:marBottom w:val="138"/>
          <w:divBdr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</w:divBdr>
          <w:divsChild>
            <w:div w:id="1116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2020-03-25T07:07:00Z</dcterms:created>
  <dcterms:modified xsi:type="dcterms:W3CDTF">2020-03-25T08:47:00Z</dcterms:modified>
</cp:coreProperties>
</file>