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1C" w:rsidRPr="008B081C" w:rsidRDefault="008B081C" w:rsidP="00BD6A76">
      <w:pPr>
        <w:snapToGrid w:val="0"/>
        <w:jc w:val="center"/>
        <w:rPr>
          <w:rFonts w:eastAsia="Calibri"/>
          <w:b/>
          <w:bCs/>
          <w:sz w:val="28"/>
          <w:szCs w:val="28"/>
        </w:rPr>
      </w:pPr>
      <w:r w:rsidRPr="008B081C">
        <w:rPr>
          <w:rFonts w:eastAsia="Calibri"/>
          <w:b/>
          <w:bCs/>
          <w:sz w:val="28"/>
          <w:szCs w:val="28"/>
        </w:rPr>
        <w:t>ТЕМЫ</w:t>
      </w:r>
    </w:p>
    <w:p w:rsidR="008B081C" w:rsidRDefault="008B081C" w:rsidP="00BD6A76">
      <w:pPr>
        <w:snapToGrid w:val="0"/>
        <w:jc w:val="center"/>
        <w:rPr>
          <w:rFonts w:eastAsia="Calibri"/>
          <w:b/>
          <w:bCs/>
          <w:sz w:val="28"/>
          <w:szCs w:val="28"/>
        </w:rPr>
      </w:pPr>
      <w:r w:rsidRPr="008B081C">
        <w:rPr>
          <w:rFonts w:eastAsia="Calibri"/>
          <w:b/>
          <w:bCs/>
          <w:sz w:val="28"/>
          <w:szCs w:val="28"/>
        </w:rPr>
        <w:t>Учебной практики группы № 20</w:t>
      </w:r>
    </w:p>
    <w:p w:rsidR="009C1EED" w:rsidRPr="008B081C" w:rsidRDefault="009C1EED" w:rsidP="00BD6A76">
      <w:pPr>
        <w:snapToGrid w:val="0"/>
        <w:jc w:val="center"/>
        <w:rPr>
          <w:rFonts w:eastAsia="Calibri"/>
          <w:b/>
          <w:bCs/>
          <w:sz w:val="28"/>
          <w:szCs w:val="28"/>
        </w:rPr>
      </w:pPr>
    </w:p>
    <w:p w:rsidR="008B081C" w:rsidRDefault="008B081C" w:rsidP="00BD6A76">
      <w:pPr>
        <w:jc w:val="both"/>
        <w:rPr>
          <w:rFonts w:eastAsia="Calibri"/>
          <w:bCs/>
          <w:sz w:val="28"/>
          <w:szCs w:val="28"/>
        </w:rPr>
      </w:pPr>
      <w:r w:rsidRPr="008B081C">
        <w:rPr>
          <w:rFonts w:eastAsia="Calibri"/>
          <w:bCs/>
          <w:sz w:val="28"/>
          <w:szCs w:val="28"/>
        </w:rPr>
        <w:t>Виды работ:</w:t>
      </w:r>
    </w:p>
    <w:p w:rsidR="005F461E" w:rsidRPr="008B081C" w:rsidRDefault="005F461E" w:rsidP="00BD6A76">
      <w:pPr>
        <w:jc w:val="both"/>
        <w:rPr>
          <w:rFonts w:eastAsia="Calibri"/>
          <w:bCs/>
          <w:sz w:val="28"/>
          <w:szCs w:val="28"/>
        </w:rPr>
      </w:pPr>
    </w:p>
    <w:p w:rsidR="008B081C" w:rsidRPr="008B081C" w:rsidRDefault="008B081C" w:rsidP="00BD6A76">
      <w:pPr>
        <w:jc w:val="both"/>
        <w:rPr>
          <w:rFonts w:eastAsia="Calibri"/>
          <w:bCs/>
          <w:i/>
          <w:sz w:val="28"/>
          <w:szCs w:val="28"/>
        </w:rPr>
      </w:pPr>
      <w:r w:rsidRPr="008B081C">
        <w:rPr>
          <w:rFonts w:eastAsia="Calibri"/>
          <w:bCs/>
          <w:i/>
          <w:sz w:val="28"/>
          <w:szCs w:val="28"/>
        </w:rPr>
        <w:t>Выполнение обязанностей рулевого:</w:t>
      </w:r>
    </w:p>
    <w:p w:rsidR="008B081C" w:rsidRPr="008B081C" w:rsidRDefault="008B081C" w:rsidP="00BD6A76">
      <w:pPr>
        <w:numPr>
          <w:ilvl w:val="0"/>
          <w:numId w:val="1"/>
        </w:numPr>
        <w:jc w:val="both"/>
        <w:rPr>
          <w:rFonts w:eastAsia="Calibri"/>
          <w:bCs/>
          <w:sz w:val="28"/>
          <w:szCs w:val="28"/>
        </w:rPr>
      </w:pPr>
      <w:r w:rsidRPr="008B081C">
        <w:rPr>
          <w:rFonts w:eastAsia="Calibri"/>
          <w:bCs/>
          <w:sz w:val="28"/>
          <w:szCs w:val="28"/>
        </w:rPr>
        <w:t>Проработка судовой документации.</w:t>
      </w:r>
    </w:p>
    <w:p w:rsidR="008B081C" w:rsidRPr="008B081C" w:rsidRDefault="008B081C" w:rsidP="00BD6A76">
      <w:pPr>
        <w:numPr>
          <w:ilvl w:val="0"/>
          <w:numId w:val="1"/>
        </w:numPr>
        <w:jc w:val="both"/>
        <w:rPr>
          <w:rFonts w:eastAsia="Calibri"/>
          <w:bCs/>
          <w:sz w:val="28"/>
          <w:szCs w:val="28"/>
        </w:rPr>
      </w:pPr>
      <w:r w:rsidRPr="008B081C">
        <w:rPr>
          <w:rFonts w:eastAsia="Calibri"/>
          <w:bCs/>
          <w:sz w:val="28"/>
          <w:szCs w:val="28"/>
        </w:rPr>
        <w:t>Ведение корректуры карт, лоций и пособий, необходимых для плавания.</w:t>
      </w:r>
    </w:p>
    <w:p w:rsidR="008B081C" w:rsidRPr="008B081C" w:rsidRDefault="008B081C" w:rsidP="00BD6A76">
      <w:pPr>
        <w:numPr>
          <w:ilvl w:val="0"/>
          <w:numId w:val="1"/>
        </w:numPr>
        <w:jc w:val="both"/>
        <w:rPr>
          <w:rFonts w:eastAsia="Calibri"/>
          <w:bCs/>
          <w:sz w:val="28"/>
          <w:szCs w:val="28"/>
        </w:rPr>
      </w:pPr>
      <w:r w:rsidRPr="008B081C">
        <w:rPr>
          <w:rFonts w:eastAsia="Calibri"/>
          <w:bCs/>
          <w:sz w:val="28"/>
          <w:szCs w:val="28"/>
        </w:rPr>
        <w:t>Ведение надлежащего наблюдения за судном и окружающей обстановкой.</w:t>
      </w:r>
    </w:p>
    <w:p w:rsidR="008B081C" w:rsidRPr="008B081C" w:rsidRDefault="008B081C" w:rsidP="00BD6A76">
      <w:pPr>
        <w:numPr>
          <w:ilvl w:val="0"/>
          <w:numId w:val="1"/>
        </w:numPr>
        <w:jc w:val="both"/>
        <w:rPr>
          <w:sz w:val="28"/>
          <w:szCs w:val="28"/>
        </w:rPr>
      </w:pPr>
      <w:r w:rsidRPr="008B081C">
        <w:rPr>
          <w:sz w:val="28"/>
          <w:szCs w:val="28"/>
        </w:rPr>
        <w:t>Предварительная проработка и планирование маршрута перехода судна с учетом гидрометеорологических условий плавания.</w:t>
      </w:r>
    </w:p>
    <w:p w:rsidR="008B081C" w:rsidRPr="008B081C" w:rsidRDefault="008B081C" w:rsidP="00BD6A76">
      <w:pPr>
        <w:numPr>
          <w:ilvl w:val="0"/>
          <w:numId w:val="1"/>
        </w:numPr>
        <w:jc w:val="both"/>
        <w:rPr>
          <w:sz w:val="28"/>
          <w:szCs w:val="28"/>
        </w:rPr>
      </w:pPr>
      <w:r w:rsidRPr="008B081C">
        <w:rPr>
          <w:sz w:val="28"/>
          <w:szCs w:val="28"/>
        </w:rPr>
        <w:t>Предварительная проработка и планирование маршрута перехода судна с учетом руководств</w:t>
      </w:r>
      <w:r>
        <w:rPr>
          <w:sz w:val="28"/>
          <w:szCs w:val="28"/>
        </w:rPr>
        <w:t>а</w:t>
      </w:r>
      <w:r w:rsidRPr="008B081C">
        <w:rPr>
          <w:sz w:val="28"/>
          <w:szCs w:val="28"/>
        </w:rPr>
        <w:t xml:space="preserve"> для плавания.</w:t>
      </w:r>
    </w:p>
    <w:p w:rsidR="008B081C" w:rsidRPr="008B081C" w:rsidRDefault="008B081C" w:rsidP="00BD6A76">
      <w:pPr>
        <w:numPr>
          <w:ilvl w:val="0"/>
          <w:numId w:val="1"/>
        </w:numPr>
        <w:jc w:val="both"/>
        <w:rPr>
          <w:sz w:val="28"/>
          <w:szCs w:val="28"/>
        </w:rPr>
      </w:pPr>
      <w:r w:rsidRPr="008B081C">
        <w:rPr>
          <w:sz w:val="28"/>
          <w:szCs w:val="28"/>
        </w:rPr>
        <w:t>Предварительная проработка и планирование маршрута перехода судна с учетом навигационных пособий.</w:t>
      </w:r>
    </w:p>
    <w:p w:rsidR="008B081C" w:rsidRPr="008B081C" w:rsidRDefault="008B081C" w:rsidP="00BD6A76">
      <w:pPr>
        <w:numPr>
          <w:ilvl w:val="0"/>
          <w:numId w:val="1"/>
        </w:numPr>
        <w:jc w:val="both"/>
        <w:rPr>
          <w:rFonts w:eastAsia="Calibri"/>
          <w:bCs/>
          <w:sz w:val="28"/>
          <w:szCs w:val="28"/>
        </w:rPr>
      </w:pPr>
      <w:r w:rsidRPr="008B081C">
        <w:rPr>
          <w:rFonts w:eastAsia="Calibri"/>
          <w:bCs/>
          <w:sz w:val="28"/>
          <w:szCs w:val="28"/>
        </w:rPr>
        <w:t>Определение местоположения судна различными способами.</w:t>
      </w:r>
    </w:p>
    <w:p w:rsidR="008B081C" w:rsidRPr="008B081C" w:rsidRDefault="008B081C" w:rsidP="00BD6A76">
      <w:pPr>
        <w:numPr>
          <w:ilvl w:val="0"/>
          <w:numId w:val="1"/>
        </w:numPr>
        <w:jc w:val="both"/>
        <w:rPr>
          <w:sz w:val="28"/>
          <w:szCs w:val="28"/>
        </w:rPr>
      </w:pPr>
      <w:r w:rsidRPr="008B081C">
        <w:rPr>
          <w:rFonts w:eastAsia="Calibri"/>
          <w:bCs/>
          <w:sz w:val="28"/>
          <w:szCs w:val="28"/>
        </w:rPr>
        <w:t xml:space="preserve"> </w:t>
      </w:r>
      <w:r w:rsidRPr="008B081C">
        <w:rPr>
          <w:sz w:val="28"/>
          <w:szCs w:val="28"/>
        </w:rPr>
        <w:t>Швартовка судна к различным объектам с учетом гидрометеорологических факторов.</w:t>
      </w:r>
    </w:p>
    <w:p w:rsidR="008B081C" w:rsidRPr="008B081C" w:rsidRDefault="008B081C" w:rsidP="00BD6A76">
      <w:pPr>
        <w:numPr>
          <w:ilvl w:val="0"/>
          <w:numId w:val="1"/>
        </w:numPr>
        <w:jc w:val="both"/>
        <w:rPr>
          <w:sz w:val="28"/>
          <w:szCs w:val="28"/>
        </w:rPr>
      </w:pPr>
      <w:r w:rsidRPr="008B081C">
        <w:rPr>
          <w:sz w:val="28"/>
          <w:szCs w:val="28"/>
        </w:rPr>
        <w:t>Постановка и съемка судна с якоря с учетом гидрометеорологических факторов</w:t>
      </w:r>
      <w:proofErr w:type="gramStart"/>
      <w:r w:rsidRPr="008B081C">
        <w:rPr>
          <w:sz w:val="28"/>
          <w:szCs w:val="28"/>
        </w:rPr>
        <w:t xml:space="preserve"> .</w:t>
      </w:r>
      <w:proofErr w:type="gramEnd"/>
    </w:p>
    <w:p w:rsidR="008B081C" w:rsidRPr="008B081C" w:rsidRDefault="008B081C" w:rsidP="00BD6A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081C">
        <w:rPr>
          <w:sz w:val="28"/>
          <w:szCs w:val="28"/>
        </w:rPr>
        <w:t xml:space="preserve">Постановка и съемка судна </w:t>
      </w:r>
      <w:proofErr w:type="gramStart"/>
      <w:r w:rsidRPr="008B081C">
        <w:rPr>
          <w:sz w:val="28"/>
          <w:szCs w:val="28"/>
        </w:rPr>
        <w:t>с</w:t>
      </w:r>
      <w:proofErr w:type="gramEnd"/>
      <w:r w:rsidRPr="008B081C">
        <w:rPr>
          <w:sz w:val="28"/>
          <w:szCs w:val="28"/>
        </w:rPr>
        <w:t xml:space="preserve"> швартовных бочек с учетом гидрометеорологических факторов.</w:t>
      </w:r>
    </w:p>
    <w:p w:rsidR="008B081C" w:rsidRPr="008B081C" w:rsidRDefault="008B081C" w:rsidP="00BD6A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081C">
        <w:rPr>
          <w:sz w:val="28"/>
          <w:szCs w:val="28"/>
        </w:rPr>
        <w:t>Управление судном в различных условиях плавания с учетом гидрометеорологических факторов.</w:t>
      </w:r>
    </w:p>
    <w:p w:rsidR="008B081C" w:rsidRPr="008B081C" w:rsidRDefault="008B081C" w:rsidP="00BD6A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081C">
        <w:rPr>
          <w:sz w:val="28"/>
          <w:szCs w:val="28"/>
        </w:rPr>
        <w:t>Опознавание объектов, знаков, огней и звуковых сигналов.</w:t>
      </w:r>
    </w:p>
    <w:p w:rsidR="008B081C" w:rsidRPr="008B081C" w:rsidRDefault="008B081C" w:rsidP="00BD6A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081C">
        <w:rPr>
          <w:sz w:val="28"/>
          <w:szCs w:val="28"/>
        </w:rPr>
        <w:t xml:space="preserve">Выполнение мероприятий по обеспечению безопасности членов экипажа судна и пассажиров. </w:t>
      </w:r>
    </w:p>
    <w:p w:rsidR="009C1EED" w:rsidRDefault="008B081C" w:rsidP="00BD6A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081C">
        <w:rPr>
          <w:sz w:val="28"/>
          <w:szCs w:val="28"/>
        </w:rPr>
        <w:t>Выполнение погрузки, выгрузки, размещения, крепления и перевозки груза с учетом требований по безопасности.</w:t>
      </w:r>
    </w:p>
    <w:p w:rsidR="007B01E1" w:rsidRPr="0025446A" w:rsidRDefault="007B01E1" w:rsidP="0025446A">
      <w:pPr>
        <w:ind w:left="720"/>
        <w:jc w:val="both"/>
        <w:rPr>
          <w:sz w:val="28"/>
          <w:szCs w:val="28"/>
        </w:rPr>
      </w:pPr>
    </w:p>
    <w:p w:rsidR="00BD6A76" w:rsidRDefault="00BD6A76" w:rsidP="00BD6A76">
      <w:pPr>
        <w:ind w:left="360"/>
        <w:jc w:val="center"/>
        <w:rPr>
          <w:b/>
          <w:sz w:val="28"/>
          <w:szCs w:val="28"/>
        </w:rPr>
      </w:pPr>
      <w:r w:rsidRPr="00BD6A76">
        <w:rPr>
          <w:b/>
          <w:sz w:val="28"/>
          <w:szCs w:val="28"/>
        </w:rPr>
        <w:t>ПРАВИЛА ПЛАВАНИЯ СУДОВ ПО ВНУТРЕННИМ ВОДНЫМ ПУТЯМ</w:t>
      </w:r>
    </w:p>
    <w:p w:rsidR="00932497" w:rsidRPr="00932497" w:rsidRDefault="00932497" w:rsidP="00BD6A7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932497">
        <w:rPr>
          <w:sz w:val="28"/>
          <w:szCs w:val="28"/>
        </w:rPr>
        <w:t>ВЫУЧИТЬ</w:t>
      </w:r>
      <w:r>
        <w:rPr>
          <w:sz w:val="28"/>
          <w:szCs w:val="28"/>
        </w:rPr>
        <w:t>)</w:t>
      </w:r>
    </w:p>
    <w:p w:rsidR="009C1EED" w:rsidRDefault="00BD6A76" w:rsidP="00BD6A76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254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5446A">
        <w:rPr>
          <w:sz w:val="28"/>
          <w:szCs w:val="28"/>
        </w:rPr>
        <w:t>Визуальная</w:t>
      </w:r>
      <w:proofErr w:type="gramEnd"/>
      <w:r w:rsidRPr="0025446A">
        <w:rPr>
          <w:sz w:val="28"/>
          <w:szCs w:val="28"/>
        </w:rPr>
        <w:t xml:space="preserve"> сигнализация;</w:t>
      </w:r>
    </w:p>
    <w:p w:rsidR="00BD6A76" w:rsidRPr="00BD6A76" w:rsidRDefault="00BD6A76" w:rsidP="00BD6A76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BD6A76">
        <w:rPr>
          <w:sz w:val="28"/>
          <w:szCs w:val="28"/>
        </w:rPr>
        <w:t xml:space="preserve"> Ходовая сигнализация в темное время суток;</w:t>
      </w:r>
    </w:p>
    <w:p w:rsidR="00BD6A76" w:rsidRPr="00BD6A76" w:rsidRDefault="00BD6A76" w:rsidP="00BD6A76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BD6A76">
        <w:rPr>
          <w:sz w:val="28"/>
          <w:szCs w:val="28"/>
        </w:rPr>
        <w:t xml:space="preserve"> Стояночная сигнализация в темное время суток;</w:t>
      </w:r>
    </w:p>
    <w:p w:rsidR="00BD6A76" w:rsidRPr="00BD6A76" w:rsidRDefault="00BD6A76" w:rsidP="00BD6A76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BD6A76">
        <w:rPr>
          <w:sz w:val="28"/>
          <w:szCs w:val="28"/>
        </w:rPr>
        <w:t xml:space="preserve"> Ходовая и стояночная сигнализация в светлое время суток;</w:t>
      </w:r>
    </w:p>
    <w:p w:rsidR="00BD6A76" w:rsidRPr="00BD6A76" w:rsidRDefault="00BD6A76" w:rsidP="00BD6A76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BD6A76">
        <w:rPr>
          <w:sz w:val="28"/>
          <w:szCs w:val="28"/>
        </w:rPr>
        <w:t xml:space="preserve"> Особая сигнализация;</w:t>
      </w:r>
    </w:p>
    <w:p w:rsidR="00BD6A76" w:rsidRDefault="00BD6A76" w:rsidP="00BD6A76">
      <w:pPr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BD6A76">
        <w:rPr>
          <w:sz w:val="28"/>
          <w:szCs w:val="28"/>
        </w:rPr>
        <w:t xml:space="preserve"> Звуковая сигнализация</w:t>
      </w:r>
      <w:r>
        <w:rPr>
          <w:sz w:val="28"/>
          <w:szCs w:val="28"/>
        </w:rPr>
        <w:t>, УКВ радиосвязь</w:t>
      </w:r>
      <w:r w:rsidRPr="00BD6A76">
        <w:rPr>
          <w:sz w:val="28"/>
          <w:szCs w:val="28"/>
        </w:rPr>
        <w:t>;</w:t>
      </w:r>
    </w:p>
    <w:p w:rsidR="00BD6A76" w:rsidRPr="00BD6A76" w:rsidRDefault="00BD6A76" w:rsidP="00BD6A76">
      <w:pPr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BD6A76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навигационного оборудования на ВВП;</w:t>
      </w:r>
    </w:p>
    <w:p w:rsidR="00BD6A76" w:rsidRPr="00BD6A76" w:rsidRDefault="00BD6A76" w:rsidP="00BD6A76">
      <w:pPr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BD6A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BD6A76">
        <w:rPr>
          <w:sz w:val="28"/>
          <w:szCs w:val="28"/>
        </w:rPr>
        <w:t xml:space="preserve"> Правила стоянки судов;</w:t>
      </w:r>
    </w:p>
    <w:p w:rsidR="00932497" w:rsidRDefault="00932497" w:rsidP="00D96098">
      <w:pPr>
        <w:rPr>
          <w:sz w:val="28"/>
          <w:szCs w:val="28"/>
          <w:u w:val="single"/>
        </w:rPr>
      </w:pPr>
    </w:p>
    <w:p w:rsidR="00932497" w:rsidRDefault="00932497" w:rsidP="00D96098">
      <w:pPr>
        <w:rPr>
          <w:sz w:val="28"/>
          <w:szCs w:val="28"/>
          <w:u w:val="single"/>
        </w:rPr>
      </w:pPr>
    </w:p>
    <w:p w:rsidR="00D96098" w:rsidRDefault="001B2091" w:rsidP="00D96098">
      <w:pPr>
        <w:rPr>
          <w:sz w:val="28"/>
          <w:szCs w:val="28"/>
          <w:u w:val="single"/>
        </w:rPr>
      </w:pPr>
      <w:r w:rsidRPr="001B2091">
        <w:rPr>
          <w:sz w:val="28"/>
          <w:szCs w:val="28"/>
          <w:u w:val="single"/>
        </w:rPr>
        <w:t>Контрольные вопросы по п. 12</w:t>
      </w:r>
    </w:p>
    <w:p w:rsidR="00D96098" w:rsidRDefault="00D96098">
      <w:pPr>
        <w:rPr>
          <w:sz w:val="28"/>
          <w:szCs w:val="28"/>
          <w:u w:val="single"/>
        </w:rPr>
      </w:pPr>
    </w:p>
    <w:p w:rsidR="00D96098" w:rsidRDefault="00D96098">
      <w:pPr>
        <w:rPr>
          <w:sz w:val="28"/>
          <w:szCs w:val="28"/>
          <w:u w:val="single"/>
        </w:rPr>
      </w:pPr>
      <w:r w:rsidRPr="00D96098">
        <w:rPr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733550" cy="1297854"/>
            <wp:effectExtent l="19050" t="0" r="0" b="0"/>
            <wp:docPr id="50" name="Рисунок 50" descr="C:\Documents and Settings\admin\Рабочий стол\Судовождение\ПП по рф.Ночная,ходовая,и стояночная сигнализация\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admin\Рабочий стол\Судовождение\ПП по рф.Ночная,ходовая,и стояночная сигнализация\4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757" t="15990" r="5158" b="60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15" cy="129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098" w:rsidRDefault="00D96098">
      <w:pPr>
        <w:rPr>
          <w:sz w:val="28"/>
          <w:szCs w:val="28"/>
          <w:u w:val="single"/>
        </w:rPr>
      </w:pPr>
    </w:p>
    <w:p w:rsidR="00D96098" w:rsidRDefault="00D96098">
      <w:pPr>
        <w:rPr>
          <w:sz w:val="28"/>
          <w:szCs w:val="28"/>
          <w:u w:val="single"/>
        </w:rPr>
      </w:pPr>
      <w:r w:rsidRPr="00D96098">
        <w:rPr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733550" cy="1285875"/>
            <wp:effectExtent l="19050" t="0" r="0" b="0"/>
            <wp:docPr id="65" name="Рисунок 65" descr="C:\Documents and Settings\admin\Рабочий стол\Судовождение\ПП по рф.Ночная,ходовая,и стояночная сигнализация\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Documents and Settings\admin\Рабочий стол\Судовождение\ПП по рф.Ночная,ходовая,и стояночная сигнализация\6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4152" t="16705" r="5872" b="60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883" cy="12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098" w:rsidRDefault="00D96098">
      <w:pPr>
        <w:rPr>
          <w:sz w:val="28"/>
          <w:szCs w:val="28"/>
          <w:u w:val="single"/>
        </w:rPr>
      </w:pPr>
    </w:p>
    <w:p w:rsidR="00D96098" w:rsidRDefault="00D96098">
      <w:pPr>
        <w:rPr>
          <w:sz w:val="28"/>
          <w:szCs w:val="28"/>
          <w:u w:val="single"/>
        </w:rPr>
      </w:pPr>
      <w:r w:rsidRPr="00D96098">
        <w:rPr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733550" cy="1200150"/>
            <wp:effectExtent l="19050" t="0" r="0" b="0"/>
            <wp:docPr id="52" name="Рисунок 52" descr="C:\Documents and Settings\admin\Рабочий стол\Судовождение\ПП по рф.Ночная,ходовая,и стояночная сигнализация\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cuments and Settings\admin\Рабочий стол\Судовождение\ПП по рф.Ночная,ходовая,и стояночная сигнализация\4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4587" t="12121" r="5498" b="57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87" cy="119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098" w:rsidRDefault="00D96098">
      <w:pPr>
        <w:rPr>
          <w:sz w:val="28"/>
          <w:szCs w:val="28"/>
          <w:u w:val="single"/>
        </w:rPr>
      </w:pPr>
    </w:p>
    <w:p w:rsidR="00D96098" w:rsidRDefault="00D96098">
      <w:pPr>
        <w:rPr>
          <w:sz w:val="28"/>
          <w:szCs w:val="28"/>
          <w:u w:val="single"/>
        </w:rPr>
      </w:pPr>
      <w:r w:rsidRPr="00D96098">
        <w:rPr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733550" cy="1295400"/>
            <wp:effectExtent l="19050" t="0" r="0" b="0"/>
            <wp:docPr id="49" name="Рисунок 49" descr="C:\Documents and Settings\admin\Рабочий стол\Судовождение\ПП по рф.Ночная,ходовая,и стояночная сигнализация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admin\Рабочий стол\Судовождение\ПП по рф.Ночная,ходовая,и стояночная сигнализация\4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757" t="15857" r="5373" b="5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770" cy="129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098" w:rsidRDefault="00D96098">
      <w:pPr>
        <w:rPr>
          <w:sz w:val="28"/>
          <w:szCs w:val="28"/>
          <w:u w:val="single"/>
        </w:rPr>
      </w:pPr>
    </w:p>
    <w:p w:rsidR="00D96098" w:rsidRDefault="00D96098">
      <w:pPr>
        <w:rPr>
          <w:sz w:val="28"/>
          <w:szCs w:val="28"/>
          <w:u w:val="single"/>
        </w:rPr>
      </w:pPr>
      <w:r w:rsidRPr="00D96098">
        <w:rPr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733550" cy="1276350"/>
            <wp:effectExtent l="19050" t="0" r="0" b="0"/>
            <wp:docPr id="40" name="Рисунок 40" descr="C:\Documents and Settings\admin\Рабочий стол\Судовождение\ПП по рф.Ночная,ходовая,и стояночная сигнализация\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admin\Рабочий стол\Судовождение\ПП по рф.Ночная,ходовая,и стояночная сигнализация\3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4757" t="15373" r="4943" b="59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75" cy="127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093" w:rsidRDefault="00C14093">
      <w:pPr>
        <w:rPr>
          <w:sz w:val="28"/>
          <w:szCs w:val="28"/>
          <w:u w:val="single"/>
        </w:rPr>
      </w:pPr>
    </w:p>
    <w:p w:rsidR="00C14093" w:rsidRDefault="00C14093">
      <w:pPr>
        <w:rPr>
          <w:sz w:val="28"/>
          <w:szCs w:val="28"/>
          <w:u w:val="single"/>
        </w:rPr>
      </w:pPr>
      <w:r w:rsidRPr="00C14093">
        <w:rPr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733550" cy="1228725"/>
            <wp:effectExtent l="19050" t="0" r="0" b="0"/>
            <wp:docPr id="54" name="Рисунок 54" descr="C:\Documents and Settings\admin\Рабочий стол\Судовождение\ПП по рф.Ночная,ходовая,и стояночная сигнализация\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admin\Рабочий стол\Судовождение\ПП по рф.Ночная,ходовая,и стояночная сигнализация\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4587" t="14932" r="4946" b="57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B9" w:rsidRDefault="00C85BB9" w:rsidP="00703535">
      <w:pPr>
        <w:jc w:val="center"/>
        <w:rPr>
          <w:sz w:val="28"/>
          <w:szCs w:val="28"/>
        </w:rPr>
      </w:pPr>
    </w:p>
    <w:p w:rsidR="00703535" w:rsidRDefault="00703535" w:rsidP="00703535">
      <w:pPr>
        <w:jc w:val="center"/>
        <w:rPr>
          <w:sz w:val="28"/>
          <w:szCs w:val="28"/>
        </w:rPr>
      </w:pPr>
      <w:r w:rsidRPr="00B17057">
        <w:rPr>
          <w:sz w:val="28"/>
          <w:szCs w:val="28"/>
        </w:rPr>
        <w:lastRenderedPageBreak/>
        <w:t>ТЕСТЫ</w:t>
      </w:r>
    </w:p>
    <w:p w:rsidR="00703535" w:rsidRDefault="00703535" w:rsidP="00703535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 на судне.</w:t>
      </w:r>
    </w:p>
    <w:p w:rsidR="00703535" w:rsidRPr="00B17057" w:rsidRDefault="00703535" w:rsidP="00703535">
      <w:pPr>
        <w:rPr>
          <w:sz w:val="28"/>
          <w:szCs w:val="28"/>
          <w:u w:val="single"/>
        </w:rPr>
      </w:pPr>
      <w:r w:rsidRPr="00B17057">
        <w:rPr>
          <w:sz w:val="28"/>
          <w:szCs w:val="28"/>
          <w:u w:val="single"/>
        </w:rPr>
        <w:t>Тема: Борьба за живучесть судна</w:t>
      </w:r>
      <w:r>
        <w:rPr>
          <w:sz w:val="28"/>
          <w:szCs w:val="28"/>
          <w:u w:val="single"/>
        </w:rPr>
        <w:t xml:space="preserve"> и спасение человеческой жизни</w:t>
      </w:r>
      <w:r w:rsidRPr="00B17057">
        <w:rPr>
          <w:sz w:val="28"/>
          <w:szCs w:val="28"/>
          <w:u w:val="single"/>
        </w:rPr>
        <w:t>.</w:t>
      </w:r>
    </w:p>
    <w:p w:rsidR="00703535" w:rsidRDefault="00703535" w:rsidP="0070353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47850" cy="1447800"/>
            <wp:effectExtent l="19050" t="0" r="0" b="0"/>
            <wp:docPr id="4" name="Рисунок 4" descr="C:\Documents and Settings\Admin\Рабочий стол\Плавсостав (рядовой)\Images\000_EmptyFiles\Pic6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Плавсостав (рядовой)\Images\000_EmptyFiles\Pic6_3_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35" w:rsidRPr="00247880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247880">
        <w:rPr>
          <w:sz w:val="28"/>
          <w:szCs w:val="28"/>
        </w:rPr>
        <w:t>Какая тревога объявляется при происшествиях, угрожающих судну, грузу, экипажу при поступлении забортной воды внутрь корпуса, при появлении признаков пожара?</w:t>
      </w:r>
    </w:p>
    <w:p w:rsidR="00703535" w:rsidRDefault="00703535" w:rsidP="00703535">
      <w:pPr>
        <w:ind w:left="360"/>
        <w:rPr>
          <w:sz w:val="28"/>
          <w:szCs w:val="28"/>
        </w:rPr>
      </w:pPr>
      <w:r>
        <w:rPr>
          <w:sz w:val="28"/>
          <w:szCs w:val="28"/>
        </w:rPr>
        <w:t>а) у</w:t>
      </w:r>
      <w:r w:rsidRPr="00B17057">
        <w:rPr>
          <w:sz w:val="28"/>
          <w:szCs w:val="28"/>
        </w:rPr>
        <w:t>чебная т</w:t>
      </w:r>
      <w:r>
        <w:rPr>
          <w:sz w:val="28"/>
          <w:szCs w:val="28"/>
        </w:rPr>
        <w:t>ревога;</w:t>
      </w:r>
    </w:p>
    <w:p w:rsidR="00703535" w:rsidRPr="00B17057" w:rsidRDefault="00703535" w:rsidP="00703535">
      <w:pPr>
        <w:ind w:left="360"/>
        <w:rPr>
          <w:sz w:val="28"/>
          <w:szCs w:val="28"/>
        </w:rPr>
      </w:pPr>
      <w:r>
        <w:rPr>
          <w:sz w:val="28"/>
          <w:szCs w:val="28"/>
        </w:rPr>
        <w:t>б) общесудовая тревога;</w:t>
      </w:r>
    </w:p>
    <w:p w:rsidR="00703535" w:rsidRPr="00B17057" w:rsidRDefault="00703535" w:rsidP="00703535">
      <w:pPr>
        <w:ind w:left="360"/>
        <w:rPr>
          <w:sz w:val="28"/>
          <w:szCs w:val="28"/>
        </w:rPr>
      </w:pPr>
      <w:r>
        <w:rPr>
          <w:sz w:val="28"/>
          <w:szCs w:val="28"/>
        </w:rPr>
        <w:t>в) т</w:t>
      </w:r>
      <w:r w:rsidRPr="00B17057">
        <w:rPr>
          <w:sz w:val="28"/>
          <w:szCs w:val="28"/>
        </w:rPr>
        <w:t xml:space="preserve">ревога </w:t>
      </w:r>
      <w:r>
        <w:rPr>
          <w:sz w:val="28"/>
          <w:szCs w:val="28"/>
        </w:rPr>
        <w:t>«Человек за бортом;</w:t>
      </w:r>
    </w:p>
    <w:p w:rsidR="00703535" w:rsidRDefault="00703535" w:rsidP="00703535">
      <w:pPr>
        <w:ind w:left="360"/>
        <w:rPr>
          <w:sz w:val="28"/>
          <w:szCs w:val="28"/>
        </w:rPr>
      </w:pPr>
      <w:r>
        <w:rPr>
          <w:sz w:val="28"/>
          <w:szCs w:val="28"/>
        </w:rPr>
        <w:t>г) т</w:t>
      </w:r>
      <w:r w:rsidRPr="00B17057">
        <w:rPr>
          <w:sz w:val="28"/>
          <w:szCs w:val="28"/>
        </w:rPr>
        <w:t>ревога по оставлению судна</w:t>
      </w:r>
      <w:r>
        <w:rPr>
          <w:sz w:val="28"/>
          <w:szCs w:val="28"/>
        </w:rPr>
        <w:t>;</w:t>
      </w:r>
    </w:p>
    <w:p w:rsidR="00703535" w:rsidRDefault="00703535" w:rsidP="00703535">
      <w:pPr>
        <w:ind w:left="360"/>
        <w:rPr>
          <w:sz w:val="28"/>
          <w:szCs w:val="28"/>
        </w:rPr>
      </w:pP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2. Как объявляется учебная тревога?</w:t>
      </w:r>
    </w:p>
    <w:p w:rsidR="00703535" w:rsidRDefault="00703535" w:rsidP="00703535">
      <w:pPr>
        <w:ind w:left="360"/>
        <w:rPr>
          <w:sz w:val="28"/>
          <w:szCs w:val="28"/>
        </w:rPr>
      </w:pPr>
      <w:r>
        <w:rPr>
          <w:sz w:val="28"/>
          <w:szCs w:val="28"/>
        </w:rPr>
        <w:t>а) объявляется голосом, предваряя словом «Учебная»;</w:t>
      </w:r>
    </w:p>
    <w:p w:rsidR="00703535" w:rsidRDefault="00703535" w:rsidP="00703535">
      <w:pPr>
        <w:ind w:left="360"/>
        <w:rPr>
          <w:sz w:val="28"/>
          <w:szCs w:val="28"/>
        </w:rPr>
      </w:pPr>
      <w:r>
        <w:rPr>
          <w:sz w:val="28"/>
          <w:szCs w:val="28"/>
        </w:rPr>
        <w:t>б) запуск красных ракет;</w:t>
      </w:r>
    </w:p>
    <w:p w:rsidR="00703535" w:rsidRDefault="00703535" w:rsidP="00703535">
      <w:pPr>
        <w:ind w:left="360"/>
        <w:rPr>
          <w:sz w:val="28"/>
          <w:szCs w:val="28"/>
        </w:rPr>
      </w:pPr>
      <w:r>
        <w:rPr>
          <w:sz w:val="28"/>
          <w:szCs w:val="28"/>
        </w:rPr>
        <w:t>в) непрерывный звук громкого боя в течение 60 секунд;</w:t>
      </w:r>
    </w:p>
    <w:p w:rsidR="00703535" w:rsidRDefault="00703535" w:rsidP="00703535">
      <w:pPr>
        <w:ind w:left="360"/>
        <w:rPr>
          <w:sz w:val="28"/>
          <w:szCs w:val="28"/>
        </w:rPr>
      </w:pPr>
      <w:r>
        <w:rPr>
          <w:sz w:val="28"/>
          <w:szCs w:val="28"/>
        </w:rPr>
        <w:t>г) частые удары в судовой колокол;</w:t>
      </w:r>
    </w:p>
    <w:p w:rsidR="00703535" w:rsidRDefault="00703535" w:rsidP="00703535">
      <w:pPr>
        <w:ind w:left="360"/>
        <w:rPr>
          <w:sz w:val="28"/>
          <w:szCs w:val="28"/>
        </w:rPr>
      </w:pP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3. По указанию, какого члена экипажа объявляется «Общесудовая тревога»?</w:t>
      </w:r>
    </w:p>
    <w:p w:rsidR="00703535" w:rsidRDefault="00703535" w:rsidP="00703535">
      <w:pPr>
        <w:ind w:left="360"/>
        <w:rPr>
          <w:sz w:val="28"/>
          <w:szCs w:val="28"/>
        </w:rPr>
      </w:pPr>
      <w:r>
        <w:rPr>
          <w:sz w:val="28"/>
          <w:szCs w:val="28"/>
        </w:rPr>
        <w:t>а) боцмана;</w:t>
      </w:r>
    </w:p>
    <w:p w:rsidR="00703535" w:rsidRDefault="00703535" w:rsidP="00703535">
      <w:pPr>
        <w:ind w:left="360"/>
        <w:rPr>
          <w:sz w:val="28"/>
          <w:szCs w:val="28"/>
        </w:rPr>
      </w:pPr>
      <w:r>
        <w:rPr>
          <w:sz w:val="28"/>
          <w:szCs w:val="28"/>
        </w:rPr>
        <w:t>б) вахтенного помощника капитана;</w:t>
      </w:r>
    </w:p>
    <w:p w:rsidR="00703535" w:rsidRDefault="00703535" w:rsidP="00703535">
      <w:pPr>
        <w:ind w:left="360"/>
        <w:rPr>
          <w:sz w:val="28"/>
          <w:szCs w:val="28"/>
        </w:rPr>
      </w:pPr>
      <w:r>
        <w:rPr>
          <w:sz w:val="28"/>
          <w:szCs w:val="28"/>
        </w:rPr>
        <w:t>в) капитана;</w:t>
      </w:r>
    </w:p>
    <w:p w:rsidR="00703535" w:rsidRDefault="00703535" w:rsidP="00703535">
      <w:pPr>
        <w:ind w:left="360"/>
        <w:rPr>
          <w:sz w:val="28"/>
          <w:szCs w:val="28"/>
        </w:rPr>
      </w:pPr>
      <w:r>
        <w:rPr>
          <w:sz w:val="28"/>
          <w:szCs w:val="28"/>
        </w:rPr>
        <w:t>г) старшего помощника капитана;</w:t>
      </w:r>
    </w:p>
    <w:p w:rsidR="00703535" w:rsidRDefault="00703535" w:rsidP="0070353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94510" cy="1280160"/>
            <wp:effectExtent l="19050" t="0" r="0" b="0"/>
            <wp:docPr id="5" name="Рисунок 5" descr="C:\Documents and Settings\Admin\Рабочий стол\Плавсостав (рядовой)\Images\000_EmptyFiles\Pic6_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Плавсостав (рядовой)\Images\000_EmptyFiles\Pic6_2_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4. Что должны делать аварийные партии при обнаружении места поступления воды в корпус судна?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а) начальник аварийной партии должен прибыть на мостик для инструктажа;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б) проверить пути эвакуации всех членов экипажа;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в) приступить к борьбе с поступлением воды;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359D3">
        <w:rPr>
          <w:sz w:val="28"/>
          <w:szCs w:val="28"/>
        </w:rPr>
        <w:t>г</w:t>
      </w:r>
      <w:r>
        <w:rPr>
          <w:sz w:val="28"/>
          <w:szCs w:val="28"/>
        </w:rPr>
        <w:t>) надеть индивидуальные спасательные средства;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5. Как часто должны проводиться замеры воды в отсеках при нормальных условиях плавания?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а) 1 раз за вахту;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б) 1 раз в день;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в) 1 раз в неделю;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г) не реже 1 раза в час;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6. Зачем необходимо герметизировать аварийный отсек, если невозможно заделать пробоину в нем?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а) улучшает управляемость экипажем при проведении аварийных работ;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б) прекращается выход воздуха из отсека, что ограничивает поступление забортной воды;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в) улучшает противопожарную защиту судна;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г) улучшает условия работы экипажа;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7. Кто на судне возглавляет борьбу с пожаром?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а) капитан судна;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б) вахтенный помощник капитана;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в) боцман;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г) старший помощник капитана;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8. Какие действия должен предпринять член экипажа при обнаружении возгорания электрооборудования?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а) включить все электрооборудование в отсеке;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б) изучить инструкцию по температурному режиму работы электрооборудования;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в) обесточить электрооборудование;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г) проверить исправность предохранителей на всем электрооборудовании;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9. Какие действия должен предпринять член экипажа после доклада вахтенному помощнику капитана после обнаружения небольшого возгорания?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а) приступить к тушению пожара подручными средствами;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б) обратиться за помощью к своему непосредственному начальнику;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в) приготовить индивидуальные средства защиты;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г) покинуть помещение;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10. За какое время надувается исправный спасательный плот в летнее время?</w:t>
      </w:r>
    </w:p>
    <w:p w:rsidR="00703535" w:rsidRDefault="00703535" w:rsidP="00703535">
      <w:pPr>
        <w:rPr>
          <w:sz w:val="28"/>
          <w:szCs w:val="28"/>
        </w:rPr>
      </w:pPr>
      <w:r w:rsidRPr="00AF1A8C">
        <w:rPr>
          <w:noProof/>
          <w:sz w:val="28"/>
          <w:szCs w:val="28"/>
          <w:lang w:eastAsia="ru-RU"/>
        </w:rPr>
        <w:drawing>
          <wp:inline distT="0" distB="0" distL="0" distR="0">
            <wp:extent cx="914400" cy="746760"/>
            <wp:effectExtent l="19050" t="0" r="0" b="0"/>
            <wp:docPr id="15" name="Рисунок 7" descr="C:\Documents and Settings\Admin\Рабочий стол\Плавсостав (рядовой)\Images\1_4\1_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Плавсостав (рядовой)\Images\1_4\1_4_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а) за 2 – 3 минуты;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б) за 5 минут;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в) за 30 секунд;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г) за 1 минуту;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11. Кто из членов экипажа организует </w:t>
      </w:r>
      <w:proofErr w:type="gramStart"/>
      <w:r>
        <w:rPr>
          <w:sz w:val="28"/>
          <w:szCs w:val="28"/>
        </w:rPr>
        <w:t>контроль, за</w:t>
      </w:r>
      <w:proofErr w:type="gramEnd"/>
      <w:r>
        <w:rPr>
          <w:sz w:val="28"/>
          <w:szCs w:val="28"/>
        </w:rPr>
        <w:t xml:space="preserve"> тем, чтобы никто из людей не остался на судне при «шлюпочной тревоге»?          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а) вахтенный помощник капитана;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б) боцман;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в) капитан судна;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г) старший помощник капитана;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12. Какой звук означает, что судно терпит бедствие и нуждается в помощи?</w:t>
      </w:r>
    </w:p>
    <w:p w:rsidR="00703535" w:rsidRDefault="00703535" w:rsidP="00703535">
      <w:pPr>
        <w:rPr>
          <w:sz w:val="28"/>
          <w:szCs w:val="28"/>
        </w:rPr>
      </w:pPr>
      <w:r w:rsidRPr="00AF1A8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83970" cy="1036320"/>
            <wp:effectExtent l="19050" t="0" r="0" b="0"/>
            <wp:docPr id="16" name="Рисунок 8" descr="C:\Documents and Settings\Admin\Рабочий стол\Плавсостав (рядовой)\Images\1_1\1_1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Плавсостав (рядовой)\Images\1_1\1_1_0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а) прерывистый звук;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б) затухающий звук;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в) чередование коротких и продолжительных звуковых сигналов;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г) непрерывный звук;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13. Какой характер движения флага или огня свидетельствует о том, что судно терпит бедствие и нуждается в срочной помощи? 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а) беспорядочные движения;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б) горизонтальные движения (слева – направо);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в) круговое движение против часовой стрелки;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г)  круговое движение по часовой стрелке; 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вертикальные движения (вверх – вниз);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14. Как часто снаряжение спасательной шлюпки должно проверяться, проветриваться, просушиваться       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а) ежедневно;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29740" cy="800100"/>
            <wp:effectExtent l="19050" t="0" r="3810" b="0"/>
            <wp:docPr id="10" name="Рисунок 9" descr="C:\Documents and Settings\Admin\Рабочий стол\Плавсостав (рядовой)\Images\1_4\1_4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лавсостав (рядовой)\Images\1_4\1_4_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б) не реже 1 раза в месяц;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в) каждую неделю;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г) не реже 1 раза в 3 месяца;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15. По указанию, какого члена экипажа подается тревога «Человек за бортом»?</w:t>
      </w:r>
    </w:p>
    <w:p w:rsidR="00703535" w:rsidRDefault="00703535" w:rsidP="00703535">
      <w:pPr>
        <w:rPr>
          <w:sz w:val="28"/>
          <w:szCs w:val="28"/>
        </w:rPr>
      </w:pPr>
      <w:r w:rsidRPr="00526CBC">
        <w:rPr>
          <w:noProof/>
          <w:sz w:val="28"/>
          <w:szCs w:val="28"/>
          <w:lang w:eastAsia="ru-RU"/>
        </w:rPr>
        <w:drawing>
          <wp:inline distT="0" distB="0" distL="0" distR="0">
            <wp:extent cx="1565910" cy="1005840"/>
            <wp:effectExtent l="19050" t="0" r="0" b="0"/>
            <wp:docPr id="14" name="Рисунок 10" descr="C:\Documents and Settings\Admin\Рабочий стол\Плавсостав (рядовой)\Images\1_4\1_4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Плавсостав (рядовой)\Images\1_4\1_4_1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а) старшего помощника капитана;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б) вахтенного помощника капитана;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в) капитана судна;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г) боцмана; 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16. Чем дублируется сигнал «Общесудовой тревоги» при стоянке в порту во время пожара на судне?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а) объявлением голосом о характере тревоги;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б) редкие удары в судовой колокол;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в) частые свистки;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г) частые удары в судовой колокол;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17. Какие средства наиболее эффективны при заделке средних пробоин в корпусе судна?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а) специальный клей;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б) пластыри;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в) деревянные клинья и пластыри;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г) металлические раздвижные упоры;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18. Какие действия после доклада вахтенному помощнику капитана должен предпринять член экипажа, обнаруживший пожар, который сам погасить не может?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а) продолжать пытаться погасить пожар подручными средствами;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б) приготовить индивидуальные средства защиты;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в) покинуть судно;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г) провести герметизацию люков, дверей, горловин и покинуть помещение;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19. На какой срок рассчитан пищевой рацион спасательной шлюпки или плота?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6CFB">
        <w:rPr>
          <w:noProof/>
          <w:sz w:val="28"/>
          <w:szCs w:val="28"/>
          <w:lang w:eastAsia="ru-RU"/>
        </w:rPr>
        <w:drawing>
          <wp:inline distT="0" distB="0" distL="0" distR="0">
            <wp:extent cx="1497330" cy="990600"/>
            <wp:effectExtent l="19050" t="0" r="7620" b="0"/>
            <wp:docPr id="13" name="Рисунок 11" descr="C:\Documents and Settings\Admin\Рабочий стол\Плавсостав (рядовой)\Images\3_1_2\Pic3_1_2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Плавсостав (рядовой)\Images\3_1_2\Pic3_1_2_0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а) на 3 суток;                                                                      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б) на 30 суток;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в) на 15 суток;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г) на 10 суток;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20. Что должны сделать все члены экипажа по всем тревогам на судне?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а) выйти на корму судна с индивидуальными спасательными средствами;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б) явиться на мостик с индивидуальными спасательными средствами;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в) выйти к месту сбора;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г) выйти к месту сбора с индивидуальными спасательными средствами;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21. Что следует за сигналом общесудовой тревоги?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а) частые свистки;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б) сообщение голосом о необходимых действиях экипажа;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в) запуск красных ракет;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г) сообщение по общесудовой трансляции о характере аварии, месте повреждения или пожара, месте сбора;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22. Кто отдает непосредственную команду на оставление судна?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а) вахтенный рулевой;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б) вахтенный помощник капитана;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в) капитан судна;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г) старший помощник капитана;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23. Какая тревога подается при попадании забортной воды в корпус судна?</w:t>
      </w:r>
    </w:p>
    <w:p w:rsidR="00703535" w:rsidRDefault="00703535" w:rsidP="0070353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10690" cy="1363980"/>
            <wp:effectExtent l="19050" t="0" r="3810" b="0"/>
            <wp:docPr id="17" name="Рисунок 12" descr="C:\Documents and Settings\Admin\Рабочий стол\Плавсостав (рядовой)\Images\6_1_2\Pic6_1_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Плавсостав (рядовой)\Images\6_1_2\Pic6_1_2_0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а) учебная тревога;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б) общесудовая тревога;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в) тревога «Человек за бортом»;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г) шлюпочная тревога;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24. Чем опасны частично затопленные отсеки?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а) уменьшением скорости движения судна;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б) потерей остойчивости судна вплоть до опрокидывания;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в) увеличением расхода топлива из-за увеличения массы судна;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г) ухудшением управляемости судна;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25. Кто дает разрешение на работы с открытым огнем во время нахождения судна в плавании?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а) боцман;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б) старший помощник капитана;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в) капитан судна;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г) вахтенный помощник капитана;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26. . Кто дает разрешение на работы с открытым огнем во время нахождения судна на стоянке, в порту?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а) пожарная служба порта;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б) капитан порта;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в) старший помощник капитана судна;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г) капитан судна;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27. Можно ли подавать ночные сигналы бедствия днем, а ночью дневные для привлечения внимания к аварийному судну?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а) нет, нельзя;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б) да, можно;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28. Должны ли люди оставаться в спасательных жилетах, находясь в спасательных шлюпках или плотах?</w:t>
      </w:r>
    </w:p>
    <w:p w:rsidR="00703535" w:rsidRDefault="00703535" w:rsidP="0070353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41170" cy="1143000"/>
            <wp:effectExtent l="19050" t="0" r="0" b="0"/>
            <wp:docPr id="18" name="Рисунок 13" descr="C:\Documents and Settings\Admin\Рабочий стол\Плавсостав (рядовой)\Images\6_1_4\Pic6_1_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Плавсостав (рядовой)\Images\6_1_4\Pic6_1_4_0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а) это определяет командир спасательного средства;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б) да, обязательно;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в) нет, запрещено;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г) на усмотрение каждого находящегося в спасательном средстве;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29. Что представляет собой сигнал общесудовой тревоги?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а) объявляется голосом;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б) 7 </w:t>
      </w:r>
      <w:proofErr w:type="gramStart"/>
      <w:r>
        <w:rPr>
          <w:sz w:val="28"/>
          <w:szCs w:val="28"/>
        </w:rPr>
        <w:t>коротких</w:t>
      </w:r>
      <w:proofErr w:type="gramEnd"/>
      <w:r>
        <w:rPr>
          <w:sz w:val="28"/>
          <w:szCs w:val="28"/>
        </w:rPr>
        <w:t>, 1 продолжительный звонок громкого боя, повторяются 3-4 раза;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в) 3 </w:t>
      </w:r>
      <w:proofErr w:type="gramStart"/>
      <w:r>
        <w:rPr>
          <w:sz w:val="28"/>
          <w:szCs w:val="28"/>
        </w:rPr>
        <w:t>продолжительных</w:t>
      </w:r>
      <w:proofErr w:type="gramEnd"/>
      <w:r>
        <w:rPr>
          <w:sz w:val="28"/>
          <w:szCs w:val="28"/>
        </w:rPr>
        <w:t xml:space="preserve"> звонка громкого боя, повторяются 3-4 раза;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г) непрерывный сигнал звонка громкого боя (25-30 сек.),  повторяется 3-4 раза;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30. Как часто должны проводиться замеры воды в отсеках при плавании в штормовых условиях и во льдах?</w:t>
      </w:r>
      <w:r w:rsidRPr="00083F6F">
        <w:rPr>
          <w:sz w:val="28"/>
          <w:szCs w:val="28"/>
        </w:rPr>
        <w:t xml:space="preserve"> 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а) 1 раз за вахту;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б) 1 раз в день;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в) 1 раз в неделю;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г) не реже 1 раза в час;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31. Можно ли использовать фильтрующий дыхательный аппарат (противогаз) в задымленном и горящем судовом помещении?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а) да, разрешается;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б) да, разрешается при согласии командира аварийной группы; 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в) нет, запрещено;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г) да, разрешается при согласии капитана судна;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32. Какого цвета фальшфейер означает бедствие на судне?</w:t>
      </w:r>
    </w:p>
    <w:p w:rsidR="00703535" w:rsidRDefault="00703535" w:rsidP="0070353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41170" cy="1249680"/>
            <wp:effectExtent l="19050" t="0" r="0" b="0"/>
            <wp:docPr id="19" name="Рисунок 14" descr="C:\Documents and Settings\Admin\Рабочий стол\Плавсостав (рядовой)\Images\1_4\1_4_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Плавсостав (рядовой)\Images\1_4\1_4_1_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а) белого;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б) зеленого;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в) желтого;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г) красного;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33. Можно ли пить морскую воду, если закончилась пресная вода?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а) да, можно;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б) нет, нельзя;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34. Что представляет собой тревога «Человек за бортом»?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а) объявляется голосом;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б) 7 </w:t>
      </w:r>
      <w:proofErr w:type="gramStart"/>
      <w:r>
        <w:rPr>
          <w:sz w:val="28"/>
          <w:szCs w:val="28"/>
        </w:rPr>
        <w:t>коротких</w:t>
      </w:r>
      <w:proofErr w:type="gramEnd"/>
      <w:r>
        <w:rPr>
          <w:sz w:val="28"/>
          <w:szCs w:val="28"/>
        </w:rPr>
        <w:t>, 1 продолжительный звонок громкого боя, повторяются 3-4 раза;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в) 3 </w:t>
      </w:r>
      <w:proofErr w:type="gramStart"/>
      <w:r>
        <w:rPr>
          <w:sz w:val="28"/>
          <w:szCs w:val="28"/>
        </w:rPr>
        <w:t>продолжительных</w:t>
      </w:r>
      <w:proofErr w:type="gramEnd"/>
      <w:r>
        <w:rPr>
          <w:sz w:val="28"/>
          <w:szCs w:val="28"/>
        </w:rPr>
        <w:t xml:space="preserve"> звонка громкого боя, повторяются 3-4 раза;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г) непрерывный сигнал звонка громкого боя (25-30 сек.),  повторяется 3-4 раза;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>35. Зачем после покидания судна все спасательные плоты надо связать линем?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а) увеличивается дрейф группы плотов;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б) группу плотов легче обнаружить;</w:t>
      </w:r>
    </w:p>
    <w:p w:rsidR="00703535" w:rsidRDefault="00703535" w:rsidP="00703535">
      <w:pPr>
        <w:rPr>
          <w:sz w:val="28"/>
          <w:szCs w:val="28"/>
        </w:rPr>
      </w:pPr>
      <w:r>
        <w:rPr>
          <w:sz w:val="28"/>
          <w:szCs w:val="28"/>
        </w:rPr>
        <w:t xml:space="preserve">      в) увеличивается осадка каждого плота в отдельности;</w:t>
      </w:r>
    </w:p>
    <w:p w:rsidR="00703535" w:rsidRPr="006D435A" w:rsidRDefault="00703535" w:rsidP="0070353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г) увеличивается вероятность успешной добычи рыбы и птиц;</w:t>
      </w:r>
    </w:p>
    <w:p w:rsidR="005F461E" w:rsidRPr="001B2091" w:rsidRDefault="005F461E">
      <w:pPr>
        <w:rPr>
          <w:sz w:val="28"/>
          <w:szCs w:val="28"/>
          <w:u w:val="single"/>
        </w:rPr>
      </w:pPr>
    </w:p>
    <w:sectPr w:rsidR="005F461E" w:rsidRPr="001B2091" w:rsidSect="001C71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81C"/>
    <w:rsid w:val="00184891"/>
    <w:rsid w:val="001B2091"/>
    <w:rsid w:val="001C71B5"/>
    <w:rsid w:val="0025446A"/>
    <w:rsid w:val="003C7DCD"/>
    <w:rsid w:val="005F461E"/>
    <w:rsid w:val="00703535"/>
    <w:rsid w:val="00744CD6"/>
    <w:rsid w:val="007B01E1"/>
    <w:rsid w:val="008714A0"/>
    <w:rsid w:val="008B081C"/>
    <w:rsid w:val="00932497"/>
    <w:rsid w:val="009C1EED"/>
    <w:rsid w:val="00BD6A76"/>
    <w:rsid w:val="00C14093"/>
    <w:rsid w:val="00C85BB9"/>
    <w:rsid w:val="00CF0D9A"/>
    <w:rsid w:val="00D9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0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0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2020-03-20T03:06:00Z</dcterms:created>
  <dcterms:modified xsi:type="dcterms:W3CDTF">2020-03-20T04:44:00Z</dcterms:modified>
</cp:coreProperties>
</file>